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D0D" w:rsidRDefault="00636BF3">
      <w:pPr>
        <w:rPr>
          <w:lang w:val="en-US"/>
        </w:rPr>
      </w:pPr>
      <w:r>
        <w:rPr>
          <w:noProof/>
          <w:lang w:eastAsia="es-PA"/>
        </w:rPr>
        <w:drawing>
          <wp:inline distT="0" distB="0" distL="0" distR="0" wp14:anchorId="1F19CA34" wp14:editId="3B6EEE9A">
            <wp:extent cx="4496696" cy="914400"/>
            <wp:effectExtent l="0" t="0" r="0" b="0"/>
            <wp:docPr id="1797" name="Imagen 1" descr="C:\Users\LUZMITRE\Desktop\LOGO_UDELA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n 1" descr="C:\Users\LUZMITRE\Desktop\LOGO_UDELAS_.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6835" cy="930696"/>
                    </a:xfrm>
                    <a:prstGeom prst="rect">
                      <a:avLst/>
                    </a:prstGeom>
                    <a:noFill/>
                    <a:ln>
                      <a:noFill/>
                    </a:ln>
                    <a:extLst/>
                  </pic:spPr>
                </pic:pic>
              </a:graphicData>
            </a:graphic>
          </wp:inline>
        </w:drawing>
      </w:r>
    </w:p>
    <w:p w:rsidR="00632D8A" w:rsidRDefault="00632D8A" w:rsidP="00632D8A">
      <w:pPr>
        <w:spacing w:after="0"/>
        <w:jc w:val="center"/>
        <w:rPr>
          <w:rFonts w:ascii="Arial" w:hAnsi="Arial" w:cs="Arial"/>
          <w:b/>
          <w:sz w:val="28"/>
          <w:szCs w:val="28"/>
        </w:rPr>
      </w:pPr>
    </w:p>
    <w:p w:rsidR="00636D0D" w:rsidRPr="003D2797" w:rsidRDefault="00636D0D" w:rsidP="00632D8A">
      <w:pPr>
        <w:spacing w:after="0" w:line="240" w:lineRule="auto"/>
        <w:jc w:val="center"/>
        <w:rPr>
          <w:rFonts w:ascii="Arial" w:hAnsi="Arial" w:cs="Arial"/>
          <w:b/>
          <w:sz w:val="28"/>
          <w:szCs w:val="28"/>
        </w:rPr>
      </w:pPr>
      <w:r w:rsidRPr="003D2797">
        <w:rPr>
          <w:rFonts w:ascii="Arial" w:hAnsi="Arial" w:cs="Arial"/>
          <w:b/>
          <w:sz w:val="28"/>
          <w:szCs w:val="28"/>
        </w:rPr>
        <w:t>Universidad Especializada de Las Américas</w:t>
      </w:r>
    </w:p>
    <w:p w:rsidR="004821C4" w:rsidRPr="003D2797" w:rsidRDefault="004821C4" w:rsidP="00632D8A">
      <w:pPr>
        <w:spacing w:after="0" w:line="240" w:lineRule="auto"/>
        <w:jc w:val="center"/>
        <w:rPr>
          <w:rFonts w:ascii="Arial" w:hAnsi="Arial" w:cs="Arial"/>
          <w:b/>
          <w:sz w:val="24"/>
          <w:szCs w:val="24"/>
        </w:rPr>
      </w:pPr>
    </w:p>
    <w:p w:rsidR="00636D0D" w:rsidRDefault="00636D0D" w:rsidP="00632D8A">
      <w:pPr>
        <w:spacing w:after="0" w:line="240" w:lineRule="auto"/>
        <w:jc w:val="center"/>
        <w:rPr>
          <w:rFonts w:ascii="Arial" w:hAnsi="Arial" w:cs="Arial"/>
          <w:b/>
          <w:sz w:val="24"/>
          <w:szCs w:val="24"/>
        </w:rPr>
      </w:pPr>
      <w:r w:rsidRPr="00636D0D">
        <w:rPr>
          <w:rFonts w:ascii="Arial" w:hAnsi="Arial" w:cs="Arial"/>
          <w:b/>
          <w:sz w:val="24"/>
          <w:szCs w:val="24"/>
        </w:rPr>
        <w:t>Decanato de Posgrado</w:t>
      </w:r>
    </w:p>
    <w:p w:rsidR="004821C4" w:rsidRPr="00636D0D" w:rsidRDefault="004821C4" w:rsidP="00632D8A">
      <w:pPr>
        <w:spacing w:after="0" w:line="240" w:lineRule="auto"/>
        <w:jc w:val="center"/>
        <w:rPr>
          <w:rFonts w:ascii="Arial" w:hAnsi="Arial" w:cs="Arial"/>
          <w:b/>
          <w:sz w:val="24"/>
          <w:szCs w:val="24"/>
        </w:rPr>
      </w:pPr>
    </w:p>
    <w:p w:rsidR="00636D0D" w:rsidRDefault="00636D0D" w:rsidP="00632D8A">
      <w:pPr>
        <w:spacing w:after="0" w:line="240" w:lineRule="auto"/>
        <w:jc w:val="center"/>
        <w:rPr>
          <w:rFonts w:ascii="Arial" w:hAnsi="Arial" w:cs="Arial"/>
          <w:b/>
          <w:sz w:val="24"/>
          <w:szCs w:val="24"/>
        </w:rPr>
      </w:pPr>
      <w:r w:rsidRPr="00636D0D">
        <w:rPr>
          <w:rFonts w:ascii="Arial" w:hAnsi="Arial" w:cs="Arial"/>
          <w:b/>
          <w:sz w:val="24"/>
          <w:szCs w:val="24"/>
        </w:rPr>
        <w:t>Maestría en patolog</w:t>
      </w:r>
      <w:r>
        <w:rPr>
          <w:rFonts w:ascii="Arial" w:hAnsi="Arial" w:cs="Arial"/>
          <w:b/>
          <w:sz w:val="24"/>
          <w:szCs w:val="24"/>
        </w:rPr>
        <w:t>ías del Habla y el Lenguaje</w:t>
      </w:r>
    </w:p>
    <w:p w:rsidR="00632D8A" w:rsidRDefault="00632D8A" w:rsidP="00632D8A">
      <w:pPr>
        <w:rPr>
          <w:rFonts w:ascii="Arial" w:hAnsi="Arial" w:cs="Arial"/>
          <w:b/>
          <w:sz w:val="24"/>
          <w:szCs w:val="24"/>
        </w:rPr>
      </w:pPr>
    </w:p>
    <w:p w:rsidR="00632D8A" w:rsidRDefault="00636D0D" w:rsidP="00632D8A">
      <w:pPr>
        <w:jc w:val="center"/>
        <w:rPr>
          <w:rFonts w:ascii="Arial" w:hAnsi="Arial" w:cs="Arial"/>
          <w:b/>
          <w:sz w:val="24"/>
          <w:szCs w:val="24"/>
        </w:rPr>
      </w:pPr>
      <w:r>
        <w:rPr>
          <w:rFonts w:ascii="Arial" w:hAnsi="Arial" w:cs="Arial"/>
          <w:b/>
          <w:sz w:val="24"/>
          <w:szCs w:val="24"/>
        </w:rPr>
        <w:t>Asignatura:</w:t>
      </w:r>
    </w:p>
    <w:p w:rsidR="00636D0D" w:rsidRDefault="00636D0D" w:rsidP="00632D8A">
      <w:pPr>
        <w:jc w:val="center"/>
        <w:rPr>
          <w:rFonts w:ascii="Arial" w:hAnsi="Arial" w:cs="Arial"/>
          <w:b/>
          <w:sz w:val="24"/>
          <w:szCs w:val="24"/>
        </w:rPr>
      </w:pPr>
      <w:r>
        <w:rPr>
          <w:rFonts w:ascii="Arial" w:hAnsi="Arial" w:cs="Arial"/>
          <w:b/>
          <w:sz w:val="24"/>
          <w:szCs w:val="24"/>
        </w:rPr>
        <w:t xml:space="preserve"> Fonética Acústica</w:t>
      </w:r>
    </w:p>
    <w:p w:rsidR="00632D8A" w:rsidRDefault="00632D8A" w:rsidP="00632D8A">
      <w:pPr>
        <w:rPr>
          <w:rFonts w:ascii="Arial" w:hAnsi="Arial" w:cs="Arial"/>
          <w:b/>
          <w:sz w:val="24"/>
          <w:szCs w:val="24"/>
        </w:rPr>
      </w:pPr>
    </w:p>
    <w:p w:rsidR="00632D8A" w:rsidRDefault="00636D0D" w:rsidP="00632D8A">
      <w:pPr>
        <w:jc w:val="center"/>
        <w:rPr>
          <w:rFonts w:ascii="Arial" w:hAnsi="Arial" w:cs="Arial"/>
          <w:b/>
          <w:sz w:val="24"/>
          <w:szCs w:val="24"/>
        </w:rPr>
      </w:pPr>
      <w:r>
        <w:rPr>
          <w:rFonts w:ascii="Arial" w:hAnsi="Arial" w:cs="Arial"/>
          <w:b/>
          <w:sz w:val="24"/>
          <w:szCs w:val="24"/>
        </w:rPr>
        <w:t>Facilitadora:</w:t>
      </w:r>
    </w:p>
    <w:p w:rsidR="00636D0D" w:rsidRDefault="00636D0D" w:rsidP="00632D8A">
      <w:pPr>
        <w:jc w:val="center"/>
        <w:rPr>
          <w:rFonts w:ascii="Arial" w:hAnsi="Arial" w:cs="Arial"/>
          <w:b/>
          <w:sz w:val="24"/>
          <w:szCs w:val="24"/>
        </w:rPr>
      </w:pPr>
      <w:r>
        <w:rPr>
          <w:rFonts w:ascii="Arial" w:hAnsi="Arial" w:cs="Arial"/>
          <w:b/>
          <w:sz w:val="24"/>
          <w:szCs w:val="24"/>
        </w:rPr>
        <w:t xml:space="preserve"> Profesora Graciela Montenegro</w:t>
      </w:r>
    </w:p>
    <w:p w:rsidR="00632D8A" w:rsidRDefault="00632D8A" w:rsidP="00632D8A">
      <w:pPr>
        <w:rPr>
          <w:rFonts w:ascii="Arial" w:hAnsi="Arial" w:cs="Arial"/>
          <w:b/>
          <w:sz w:val="24"/>
          <w:szCs w:val="24"/>
        </w:rPr>
      </w:pPr>
    </w:p>
    <w:p w:rsidR="00632D8A" w:rsidRDefault="0060237D" w:rsidP="00632D8A">
      <w:pPr>
        <w:jc w:val="center"/>
        <w:rPr>
          <w:rFonts w:ascii="Arial" w:hAnsi="Arial" w:cs="Arial"/>
          <w:b/>
          <w:sz w:val="24"/>
          <w:szCs w:val="24"/>
        </w:rPr>
      </w:pPr>
      <w:r>
        <w:rPr>
          <w:rFonts w:ascii="Arial" w:hAnsi="Arial" w:cs="Arial"/>
          <w:b/>
          <w:sz w:val="24"/>
          <w:szCs w:val="24"/>
        </w:rPr>
        <w:t xml:space="preserve">Tema: </w:t>
      </w:r>
    </w:p>
    <w:p w:rsidR="00160C3A" w:rsidRDefault="0060237D" w:rsidP="00632D8A">
      <w:pPr>
        <w:jc w:val="center"/>
        <w:rPr>
          <w:rFonts w:ascii="Arial" w:hAnsi="Arial" w:cs="Arial"/>
          <w:b/>
          <w:sz w:val="24"/>
          <w:szCs w:val="24"/>
        </w:rPr>
      </w:pPr>
      <w:r>
        <w:rPr>
          <w:rFonts w:ascii="Arial" w:hAnsi="Arial" w:cs="Arial"/>
          <w:b/>
          <w:sz w:val="24"/>
          <w:szCs w:val="24"/>
        </w:rPr>
        <w:t>Las características suprasegmentales</w:t>
      </w:r>
      <w:r w:rsidR="00160C3A">
        <w:rPr>
          <w:rFonts w:ascii="Arial" w:hAnsi="Arial" w:cs="Arial"/>
          <w:b/>
          <w:sz w:val="24"/>
          <w:szCs w:val="24"/>
        </w:rPr>
        <w:t xml:space="preserve"> </w:t>
      </w:r>
      <w:r>
        <w:rPr>
          <w:rFonts w:ascii="Arial" w:hAnsi="Arial" w:cs="Arial"/>
          <w:b/>
          <w:sz w:val="24"/>
          <w:szCs w:val="24"/>
        </w:rPr>
        <w:t xml:space="preserve"> en distintos tipos de trastornos</w:t>
      </w:r>
    </w:p>
    <w:p w:rsidR="0060237D" w:rsidRDefault="0060237D" w:rsidP="00632D8A">
      <w:pPr>
        <w:jc w:val="center"/>
        <w:rPr>
          <w:rFonts w:ascii="Arial" w:hAnsi="Arial" w:cs="Arial"/>
          <w:b/>
          <w:sz w:val="24"/>
          <w:szCs w:val="24"/>
        </w:rPr>
      </w:pPr>
      <w:proofErr w:type="gramStart"/>
      <w:r>
        <w:rPr>
          <w:rFonts w:ascii="Arial" w:hAnsi="Arial" w:cs="Arial"/>
          <w:b/>
          <w:sz w:val="24"/>
          <w:szCs w:val="24"/>
        </w:rPr>
        <w:t>del</w:t>
      </w:r>
      <w:proofErr w:type="gramEnd"/>
      <w:r>
        <w:rPr>
          <w:rFonts w:ascii="Arial" w:hAnsi="Arial" w:cs="Arial"/>
          <w:b/>
          <w:sz w:val="24"/>
          <w:szCs w:val="24"/>
        </w:rPr>
        <w:t xml:space="preserve"> habla y el lenguaje.</w:t>
      </w:r>
    </w:p>
    <w:p w:rsidR="00632D8A" w:rsidRDefault="00632D8A" w:rsidP="00632D8A">
      <w:pPr>
        <w:jc w:val="center"/>
        <w:rPr>
          <w:rFonts w:ascii="Arial" w:hAnsi="Arial" w:cs="Arial"/>
          <w:b/>
          <w:sz w:val="24"/>
          <w:szCs w:val="24"/>
        </w:rPr>
      </w:pPr>
    </w:p>
    <w:p w:rsidR="00632D8A" w:rsidRDefault="00632D8A" w:rsidP="00632D8A">
      <w:pPr>
        <w:jc w:val="center"/>
        <w:rPr>
          <w:rFonts w:ascii="Arial" w:hAnsi="Arial" w:cs="Arial"/>
          <w:b/>
          <w:sz w:val="24"/>
          <w:szCs w:val="24"/>
        </w:rPr>
      </w:pPr>
    </w:p>
    <w:p w:rsidR="00632D8A" w:rsidRDefault="0060237D" w:rsidP="00632D8A">
      <w:pPr>
        <w:jc w:val="center"/>
        <w:rPr>
          <w:rFonts w:ascii="Arial" w:hAnsi="Arial" w:cs="Arial"/>
          <w:b/>
          <w:sz w:val="24"/>
          <w:szCs w:val="24"/>
        </w:rPr>
      </w:pPr>
      <w:r>
        <w:rPr>
          <w:rFonts w:ascii="Arial" w:hAnsi="Arial" w:cs="Arial"/>
          <w:b/>
          <w:sz w:val="24"/>
          <w:szCs w:val="24"/>
        </w:rPr>
        <w:t>Estudiantes:</w:t>
      </w:r>
    </w:p>
    <w:p w:rsidR="0060237D" w:rsidRDefault="0060237D" w:rsidP="00632D8A">
      <w:pPr>
        <w:jc w:val="center"/>
        <w:rPr>
          <w:rFonts w:ascii="Arial" w:hAnsi="Arial" w:cs="Arial"/>
          <w:b/>
          <w:sz w:val="24"/>
          <w:szCs w:val="24"/>
        </w:rPr>
      </w:pPr>
      <w:r>
        <w:rPr>
          <w:rFonts w:ascii="Arial" w:hAnsi="Arial" w:cs="Arial"/>
          <w:b/>
          <w:sz w:val="24"/>
          <w:szCs w:val="24"/>
        </w:rPr>
        <w:t xml:space="preserve"> Lourdes </w:t>
      </w:r>
      <w:r w:rsidR="00160C3A">
        <w:rPr>
          <w:rFonts w:ascii="Arial" w:hAnsi="Arial" w:cs="Arial"/>
          <w:b/>
          <w:sz w:val="24"/>
          <w:szCs w:val="24"/>
        </w:rPr>
        <w:t>Del Carmen Gutiérrez</w:t>
      </w:r>
    </w:p>
    <w:p w:rsidR="003106DE" w:rsidRDefault="003106DE" w:rsidP="00632D8A">
      <w:pPr>
        <w:jc w:val="center"/>
        <w:rPr>
          <w:rFonts w:ascii="Arial" w:hAnsi="Arial" w:cs="Arial"/>
          <w:b/>
          <w:sz w:val="24"/>
          <w:szCs w:val="24"/>
        </w:rPr>
      </w:pPr>
      <w:r>
        <w:rPr>
          <w:rFonts w:ascii="Arial" w:hAnsi="Arial" w:cs="Arial"/>
          <w:b/>
          <w:sz w:val="24"/>
          <w:szCs w:val="24"/>
        </w:rPr>
        <w:t>Dorothy Saldaña</w:t>
      </w:r>
    </w:p>
    <w:p w:rsidR="004821C4" w:rsidRDefault="004821C4" w:rsidP="004821C4">
      <w:pPr>
        <w:spacing w:line="360" w:lineRule="auto"/>
        <w:jc w:val="both"/>
        <w:rPr>
          <w:rFonts w:ascii="Arial" w:hAnsi="Arial" w:cs="Arial"/>
          <w:b/>
          <w:sz w:val="24"/>
          <w:szCs w:val="24"/>
        </w:rPr>
      </w:pPr>
    </w:p>
    <w:p w:rsidR="00533865" w:rsidRDefault="00533865" w:rsidP="00533865">
      <w:pPr>
        <w:spacing w:line="360" w:lineRule="auto"/>
        <w:jc w:val="center"/>
        <w:rPr>
          <w:rFonts w:ascii="Arial" w:hAnsi="Arial" w:cs="Arial"/>
          <w:b/>
          <w:sz w:val="24"/>
          <w:szCs w:val="24"/>
        </w:rPr>
      </w:pPr>
      <w:r>
        <w:rPr>
          <w:rFonts w:ascii="Arial" w:hAnsi="Arial" w:cs="Arial"/>
          <w:b/>
          <w:sz w:val="24"/>
          <w:szCs w:val="24"/>
        </w:rPr>
        <w:t>9 Mayo de 2015</w:t>
      </w:r>
    </w:p>
    <w:p w:rsidR="00632D8A" w:rsidRDefault="00632D8A" w:rsidP="00533865">
      <w:pPr>
        <w:spacing w:line="360" w:lineRule="auto"/>
        <w:jc w:val="center"/>
        <w:rPr>
          <w:rFonts w:ascii="Arial" w:hAnsi="Arial" w:cs="Arial"/>
          <w:b/>
          <w:sz w:val="24"/>
          <w:szCs w:val="24"/>
        </w:rPr>
      </w:pPr>
    </w:p>
    <w:p w:rsidR="00632D8A" w:rsidRDefault="00632D8A" w:rsidP="00533865">
      <w:pPr>
        <w:spacing w:line="360" w:lineRule="auto"/>
        <w:jc w:val="center"/>
        <w:rPr>
          <w:rFonts w:ascii="Arial" w:hAnsi="Arial" w:cs="Arial"/>
          <w:b/>
          <w:sz w:val="24"/>
          <w:szCs w:val="24"/>
        </w:rPr>
      </w:pPr>
    </w:p>
    <w:p w:rsidR="00632D8A" w:rsidRDefault="00632D8A" w:rsidP="00533865">
      <w:pPr>
        <w:spacing w:line="360" w:lineRule="auto"/>
        <w:jc w:val="center"/>
        <w:rPr>
          <w:rFonts w:ascii="Arial" w:hAnsi="Arial" w:cs="Arial"/>
          <w:b/>
          <w:sz w:val="24"/>
          <w:szCs w:val="24"/>
        </w:rPr>
      </w:pPr>
    </w:p>
    <w:p w:rsidR="00632D8A" w:rsidRDefault="00632D8A" w:rsidP="00533865">
      <w:pPr>
        <w:spacing w:line="360" w:lineRule="auto"/>
        <w:jc w:val="center"/>
        <w:rPr>
          <w:rFonts w:ascii="Arial" w:hAnsi="Arial" w:cs="Arial"/>
          <w:b/>
          <w:sz w:val="24"/>
          <w:szCs w:val="24"/>
        </w:rPr>
      </w:pPr>
    </w:p>
    <w:p w:rsidR="004821C4" w:rsidRDefault="004821C4" w:rsidP="00533865">
      <w:pPr>
        <w:spacing w:line="360" w:lineRule="auto"/>
        <w:jc w:val="center"/>
        <w:rPr>
          <w:rFonts w:ascii="Arial" w:hAnsi="Arial" w:cs="Arial"/>
          <w:b/>
          <w:sz w:val="24"/>
          <w:szCs w:val="24"/>
        </w:rPr>
      </w:pPr>
      <w:r>
        <w:rPr>
          <w:rFonts w:ascii="Arial" w:hAnsi="Arial" w:cs="Arial"/>
          <w:b/>
          <w:sz w:val="24"/>
          <w:szCs w:val="24"/>
        </w:rPr>
        <w:t xml:space="preserve"> </w:t>
      </w:r>
      <w:r w:rsidR="007E5B85">
        <w:rPr>
          <w:rFonts w:ascii="Arial" w:hAnsi="Arial" w:cs="Arial"/>
          <w:b/>
          <w:sz w:val="24"/>
          <w:szCs w:val="24"/>
        </w:rPr>
        <w:t>INDICE</w:t>
      </w:r>
    </w:p>
    <w:p w:rsidR="00632D8A" w:rsidRDefault="00632D8A" w:rsidP="00533865">
      <w:pPr>
        <w:spacing w:line="360" w:lineRule="auto"/>
        <w:jc w:val="center"/>
        <w:rPr>
          <w:rFonts w:ascii="Arial" w:hAnsi="Arial" w:cs="Arial"/>
          <w:b/>
          <w:sz w:val="24"/>
          <w:szCs w:val="24"/>
        </w:rPr>
      </w:pPr>
    </w:p>
    <w:p w:rsidR="00632D8A" w:rsidRDefault="00632D8A" w:rsidP="00533865">
      <w:pPr>
        <w:spacing w:line="360" w:lineRule="auto"/>
        <w:jc w:val="center"/>
        <w:rPr>
          <w:rFonts w:ascii="Arial" w:hAnsi="Arial" w:cs="Arial"/>
          <w:b/>
          <w:sz w:val="24"/>
          <w:szCs w:val="24"/>
        </w:rPr>
      </w:pPr>
    </w:p>
    <w:p w:rsidR="00160C3A" w:rsidRDefault="00160C3A" w:rsidP="004821C4">
      <w:pPr>
        <w:spacing w:line="360" w:lineRule="auto"/>
        <w:jc w:val="both"/>
        <w:rPr>
          <w:rFonts w:ascii="Arial" w:hAnsi="Arial" w:cs="Arial"/>
          <w:b/>
          <w:sz w:val="24"/>
          <w:szCs w:val="24"/>
        </w:rPr>
      </w:pPr>
      <w:r>
        <w:rPr>
          <w:rFonts w:ascii="Arial" w:hAnsi="Arial" w:cs="Arial"/>
          <w:b/>
          <w:sz w:val="24"/>
          <w:szCs w:val="24"/>
        </w:rPr>
        <w:t>Hoja de presentación</w:t>
      </w:r>
    </w:p>
    <w:p w:rsidR="00160C3A" w:rsidRDefault="00160C3A" w:rsidP="004821C4">
      <w:pPr>
        <w:spacing w:line="360" w:lineRule="auto"/>
        <w:jc w:val="both"/>
        <w:rPr>
          <w:rFonts w:ascii="Arial" w:hAnsi="Arial" w:cs="Arial"/>
          <w:b/>
          <w:sz w:val="24"/>
          <w:szCs w:val="24"/>
        </w:rPr>
      </w:pPr>
      <w:r>
        <w:rPr>
          <w:rFonts w:ascii="Arial" w:hAnsi="Arial" w:cs="Arial"/>
          <w:b/>
          <w:sz w:val="24"/>
          <w:szCs w:val="24"/>
        </w:rPr>
        <w:t>Introducción</w:t>
      </w:r>
    </w:p>
    <w:p w:rsidR="00160C3A" w:rsidRDefault="00160C3A" w:rsidP="004821C4">
      <w:pPr>
        <w:spacing w:line="360" w:lineRule="auto"/>
        <w:jc w:val="both"/>
        <w:rPr>
          <w:rFonts w:ascii="Arial" w:hAnsi="Arial" w:cs="Arial"/>
          <w:b/>
          <w:sz w:val="24"/>
          <w:szCs w:val="24"/>
        </w:rPr>
      </w:pPr>
      <w:r>
        <w:rPr>
          <w:rFonts w:ascii="Arial" w:hAnsi="Arial" w:cs="Arial"/>
          <w:b/>
          <w:sz w:val="24"/>
          <w:szCs w:val="24"/>
        </w:rPr>
        <w:t>Contenido</w:t>
      </w:r>
    </w:p>
    <w:p w:rsidR="00952E96" w:rsidRDefault="00952E96" w:rsidP="004821C4">
      <w:pPr>
        <w:spacing w:line="360" w:lineRule="auto"/>
        <w:jc w:val="both"/>
        <w:rPr>
          <w:rFonts w:ascii="Arial" w:hAnsi="Arial" w:cs="Arial"/>
          <w:b/>
          <w:sz w:val="24"/>
          <w:szCs w:val="24"/>
        </w:rPr>
      </w:pPr>
      <w:r>
        <w:rPr>
          <w:rFonts w:ascii="Arial" w:hAnsi="Arial" w:cs="Arial"/>
          <w:b/>
          <w:sz w:val="24"/>
          <w:szCs w:val="24"/>
        </w:rPr>
        <w:t>Conclusión</w:t>
      </w:r>
    </w:p>
    <w:p w:rsidR="00952E96" w:rsidRDefault="00952E96" w:rsidP="004821C4">
      <w:pPr>
        <w:spacing w:line="360" w:lineRule="auto"/>
        <w:jc w:val="both"/>
        <w:rPr>
          <w:rFonts w:ascii="Arial" w:hAnsi="Arial" w:cs="Arial"/>
          <w:b/>
          <w:sz w:val="24"/>
          <w:szCs w:val="24"/>
        </w:rPr>
      </w:pPr>
      <w:r>
        <w:rPr>
          <w:rFonts w:ascii="Arial" w:hAnsi="Arial" w:cs="Arial"/>
          <w:b/>
          <w:sz w:val="24"/>
          <w:szCs w:val="24"/>
        </w:rPr>
        <w:t>Bibliografía</w:t>
      </w:r>
    </w:p>
    <w:p w:rsidR="00952E96" w:rsidRDefault="00952E96" w:rsidP="004821C4">
      <w:pPr>
        <w:spacing w:line="360" w:lineRule="auto"/>
        <w:jc w:val="both"/>
        <w:rPr>
          <w:rFonts w:ascii="Arial" w:hAnsi="Arial" w:cs="Arial"/>
          <w:b/>
          <w:sz w:val="24"/>
          <w:szCs w:val="24"/>
        </w:rPr>
      </w:pPr>
      <w:r>
        <w:rPr>
          <w:rFonts w:ascii="Arial" w:hAnsi="Arial" w:cs="Arial"/>
          <w:b/>
          <w:sz w:val="24"/>
          <w:szCs w:val="24"/>
        </w:rPr>
        <w:t>Anexos transcripciones fonéticas de tres niños.</w:t>
      </w:r>
    </w:p>
    <w:p w:rsidR="00952E96" w:rsidRDefault="00952E96" w:rsidP="004821C4">
      <w:pPr>
        <w:spacing w:line="360" w:lineRule="auto"/>
        <w:jc w:val="both"/>
        <w:rPr>
          <w:rFonts w:ascii="Arial" w:hAnsi="Arial" w:cs="Arial"/>
          <w:b/>
          <w:sz w:val="24"/>
          <w:szCs w:val="24"/>
        </w:rPr>
      </w:pPr>
    </w:p>
    <w:p w:rsidR="00160C3A" w:rsidRPr="007E5B85" w:rsidRDefault="00160C3A" w:rsidP="004821C4">
      <w:pPr>
        <w:spacing w:line="360" w:lineRule="auto"/>
        <w:jc w:val="both"/>
        <w:rPr>
          <w:rFonts w:ascii="Arial" w:hAnsi="Arial" w:cs="Arial"/>
          <w:sz w:val="24"/>
          <w:szCs w:val="24"/>
        </w:rPr>
      </w:pPr>
    </w:p>
    <w:p w:rsidR="004821C4" w:rsidRDefault="004821C4" w:rsidP="004821C4">
      <w:pPr>
        <w:spacing w:line="360" w:lineRule="auto"/>
        <w:jc w:val="both"/>
        <w:rPr>
          <w:rFonts w:ascii="Arial" w:hAnsi="Arial" w:cs="Arial"/>
          <w:b/>
          <w:sz w:val="24"/>
          <w:szCs w:val="24"/>
        </w:rPr>
      </w:pPr>
    </w:p>
    <w:p w:rsidR="004821C4" w:rsidRDefault="004821C4" w:rsidP="004821C4">
      <w:pPr>
        <w:spacing w:line="360" w:lineRule="auto"/>
        <w:jc w:val="both"/>
        <w:rPr>
          <w:rFonts w:ascii="Arial" w:hAnsi="Arial" w:cs="Arial"/>
          <w:b/>
          <w:sz w:val="24"/>
          <w:szCs w:val="24"/>
        </w:rPr>
      </w:pPr>
    </w:p>
    <w:p w:rsidR="004821C4" w:rsidRDefault="004821C4" w:rsidP="004821C4">
      <w:pPr>
        <w:spacing w:line="360" w:lineRule="auto"/>
        <w:jc w:val="both"/>
        <w:rPr>
          <w:rFonts w:ascii="Arial" w:hAnsi="Arial" w:cs="Arial"/>
          <w:b/>
          <w:sz w:val="24"/>
          <w:szCs w:val="24"/>
        </w:rPr>
      </w:pPr>
    </w:p>
    <w:p w:rsidR="004821C4" w:rsidRDefault="004821C4" w:rsidP="004821C4">
      <w:pPr>
        <w:spacing w:line="360" w:lineRule="auto"/>
        <w:jc w:val="both"/>
        <w:rPr>
          <w:rFonts w:ascii="Arial" w:hAnsi="Arial" w:cs="Arial"/>
          <w:b/>
          <w:sz w:val="24"/>
          <w:szCs w:val="24"/>
        </w:rPr>
      </w:pPr>
    </w:p>
    <w:p w:rsidR="004821C4" w:rsidRDefault="004821C4" w:rsidP="004821C4">
      <w:pPr>
        <w:spacing w:line="360" w:lineRule="auto"/>
        <w:jc w:val="both"/>
        <w:rPr>
          <w:rFonts w:ascii="Arial" w:hAnsi="Arial" w:cs="Arial"/>
          <w:b/>
          <w:sz w:val="24"/>
          <w:szCs w:val="24"/>
        </w:rPr>
      </w:pPr>
    </w:p>
    <w:p w:rsidR="004821C4" w:rsidRDefault="004821C4" w:rsidP="004821C4">
      <w:pPr>
        <w:spacing w:line="360" w:lineRule="auto"/>
        <w:jc w:val="both"/>
        <w:rPr>
          <w:rFonts w:ascii="Arial" w:hAnsi="Arial" w:cs="Arial"/>
          <w:b/>
          <w:sz w:val="24"/>
          <w:szCs w:val="24"/>
        </w:rPr>
      </w:pPr>
    </w:p>
    <w:p w:rsidR="004821C4" w:rsidRDefault="004821C4" w:rsidP="004821C4">
      <w:pPr>
        <w:spacing w:line="360" w:lineRule="auto"/>
        <w:jc w:val="both"/>
        <w:rPr>
          <w:rFonts w:ascii="Arial" w:hAnsi="Arial" w:cs="Arial"/>
          <w:b/>
          <w:sz w:val="24"/>
          <w:szCs w:val="24"/>
        </w:rPr>
      </w:pPr>
    </w:p>
    <w:p w:rsidR="004821C4" w:rsidRDefault="004821C4" w:rsidP="004821C4">
      <w:pPr>
        <w:spacing w:line="360" w:lineRule="auto"/>
        <w:jc w:val="both"/>
        <w:rPr>
          <w:rFonts w:ascii="Arial" w:hAnsi="Arial" w:cs="Arial"/>
          <w:b/>
          <w:sz w:val="24"/>
          <w:szCs w:val="24"/>
        </w:rPr>
      </w:pPr>
    </w:p>
    <w:p w:rsidR="00695779" w:rsidRDefault="00695779" w:rsidP="004821C4">
      <w:pPr>
        <w:spacing w:line="360" w:lineRule="auto"/>
        <w:jc w:val="both"/>
        <w:rPr>
          <w:rFonts w:ascii="Arial" w:hAnsi="Arial" w:cs="Arial"/>
          <w:b/>
          <w:sz w:val="24"/>
          <w:szCs w:val="24"/>
        </w:rPr>
      </w:pPr>
    </w:p>
    <w:p w:rsidR="00533865" w:rsidRDefault="00533865" w:rsidP="004821C4">
      <w:pPr>
        <w:spacing w:line="360" w:lineRule="auto"/>
        <w:jc w:val="both"/>
        <w:rPr>
          <w:rFonts w:ascii="Arial" w:hAnsi="Arial" w:cs="Arial"/>
          <w:b/>
          <w:sz w:val="24"/>
          <w:szCs w:val="24"/>
        </w:rPr>
      </w:pPr>
    </w:p>
    <w:p w:rsidR="00952E96" w:rsidRDefault="00952E96" w:rsidP="004821C4">
      <w:pPr>
        <w:spacing w:line="360" w:lineRule="auto"/>
        <w:jc w:val="both"/>
        <w:rPr>
          <w:rFonts w:ascii="Arial" w:hAnsi="Arial" w:cs="Arial"/>
          <w:b/>
          <w:sz w:val="24"/>
          <w:szCs w:val="24"/>
        </w:rPr>
      </w:pPr>
    </w:p>
    <w:p w:rsidR="00533865" w:rsidRDefault="00533865" w:rsidP="004821C4">
      <w:pPr>
        <w:spacing w:line="360" w:lineRule="auto"/>
        <w:jc w:val="both"/>
        <w:rPr>
          <w:rFonts w:ascii="Arial" w:hAnsi="Arial" w:cs="Arial"/>
          <w:b/>
          <w:sz w:val="24"/>
          <w:szCs w:val="24"/>
        </w:rPr>
      </w:pPr>
    </w:p>
    <w:p w:rsidR="007E5B85" w:rsidRPr="005A264D" w:rsidRDefault="00632D8A" w:rsidP="00632D8A">
      <w:pPr>
        <w:spacing w:line="480" w:lineRule="auto"/>
        <w:rPr>
          <w:rFonts w:ascii="Arial" w:eastAsia="Times New Roman" w:hAnsi="Arial" w:cs="Arial"/>
          <w:b/>
          <w:color w:val="252525"/>
          <w:lang w:val="es-ES" w:eastAsia="es-PA"/>
        </w:rPr>
      </w:pPr>
      <w:r>
        <w:rPr>
          <w:rFonts w:ascii="Arial" w:eastAsia="Times New Roman" w:hAnsi="Arial" w:cs="Arial"/>
          <w:b/>
          <w:color w:val="252525"/>
          <w:lang w:val="es-ES" w:eastAsia="es-PA"/>
        </w:rPr>
        <w:t xml:space="preserve">                                                             </w:t>
      </w:r>
      <w:r w:rsidR="007E5B85" w:rsidRPr="005A264D">
        <w:rPr>
          <w:rFonts w:ascii="Arial" w:eastAsia="Times New Roman" w:hAnsi="Arial" w:cs="Arial"/>
          <w:b/>
          <w:color w:val="252525"/>
          <w:lang w:val="es-ES" w:eastAsia="es-PA"/>
        </w:rPr>
        <w:t>INTRODUCCIÓN</w:t>
      </w:r>
    </w:p>
    <w:p w:rsidR="00EE757E" w:rsidRPr="00632D8A" w:rsidRDefault="0032251C" w:rsidP="005A264D">
      <w:pPr>
        <w:spacing w:after="0" w:line="480" w:lineRule="auto"/>
        <w:jc w:val="both"/>
        <w:rPr>
          <w:rFonts w:ascii="Arial" w:hAnsi="Arial" w:cs="Arial"/>
          <w:sz w:val="24"/>
          <w:szCs w:val="24"/>
        </w:rPr>
      </w:pPr>
      <w:r w:rsidRPr="00632D8A">
        <w:rPr>
          <w:rFonts w:ascii="Arial" w:eastAsia="Times New Roman" w:hAnsi="Arial" w:cs="Arial"/>
          <w:sz w:val="24"/>
          <w:szCs w:val="24"/>
          <w:lang w:val="es-ES" w:eastAsia="es-PA"/>
        </w:rPr>
        <w:t xml:space="preserve">Los elementos </w:t>
      </w:r>
      <w:r w:rsidRPr="00632D8A">
        <w:rPr>
          <w:rFonts w:ascii="Arial" w:eastAsia="Times New Roman" w:hAnsi="Arial" w:cs="Arial"/>
          <w:b/>
          <w:bCs/>
          <w:sz w:val="24"/>
          <w:szCs w:val="24"/>
          <w:lang w:val="es-ES" w:eastAsia="es-PA"/>
        </w:rPr>
        <w:t xml:space="preserve"> </w:t>
      </w:r>
      <w:r w:rsidRPr="00632D8A">
        <w:rPr>
          <w:rFonts w:ascii="Arial" w:eastAsia="Times New Roman" w:hAnsi="Arial" w:cs="Arial"/>
          <w:bCs/>
          <w:sz w:val="24"/>
          <w:szCs w:val="24"/>
          <w:lang w:val="es-ES" w:eastAsia="es-PA"/>
        </w:rPr>
        <w:t>suprasegmentales</w:t>
      </w:r>
      <w:r w:rsidRPr="00632D8A">
        <w:rPr>
          <w:rFonts w:ascii="Arial" w:eastAsia="Times New Roman" w:hAnsi="Arial" w:cs="Arial"/>
          <w:sz w:val="24"/>
          <w:szCs w:val="24"/>
          <w:lang w:val="es-ES" w:eastAsia="es-PA"/>
        </w:rPr>
        <w:t> o </w:t>
      </w:r>
      <w:r w:rsidRPr="00632D8A">
        <w:rPr>
          <w:rFonts w:ascii="Arial" w:eastAsia="Times New Roman" w:hAnsi="Arial" w:cs="Arial"/>
          <w:bCs/>
          <w:sz w:val="24"/>
          <w:szCs w:val="24"/>
          <w:lang w:val="es-ES" w:eastAsia="es-PA"/>
        </w:rPr>
        <w:t>prosodia</w:t>
      </w:r>
      <w:r w:rsidRPr="00632D8A">
        <w:rPr>
          <w:rFonts w:ascii="Arial" w:eastAsia="Times New Roman" w:hAnsi="Arial" w:cs="Arial"/>
          <w:sz w:val="24"/>
          <w:szCs w:val="24"/>
          <w:lang w:val="es-ES" w:eastAsia="es-PA"/>
        </w:rPr>
        <w:t> es una característica del habla que afecta a un segmento más largo que el </w:t>
      </w:r>
      <w:hyperlink r:id="rId7" w:tooltip="Fonema" w:history="1">
        <w:r w:rsidRPr="00632D8A">
          <w:rPr>
            <w:rFonts w:ascii="Arial" w:eastAsia="Times New Roman" w:hAnsi="Arial" w:cs="Arial"/>
            <w:sz w:val="24"/>
            <w:szCs w:val="24"/>
            <w:lang w:val="es-ES" w:eastAsia="es-PA"/>
          </w:rPr>
          <w:t>fonema</w:t>
        </w:r>
      </w:hyperlink>
      <w:r w:rsidRPr="00632D8A">
        <w:rPr>
          <w:rFonts w:ascii="Arial" w:eastAsia="Times New Roman" w:hAnsi="Arial" w:cs="Arial"/>
          <w:sz w:val="24"/>
          <w:szCs w:val="24"/>
          <w:lang w:val="es-ES" w:eastAsia="es-PA"/>
        </w:rPr>
        <w:t xml:space="preserve">, tales como el acento, la </w:t>
      </w:r>
      <w:hyperlink r:id="rId8" w:tooltip="Entonación" w:history="1">
        <w:r w:rsidRPr="00632D8A">
          <w:rPr>
            <w:rFonts w:ascii="Arial" w:eastAsia="Times New Roman" w:hAnsi="Arial" w:cs="Arial"/>
            <w:sz w:val="24"/>
            <w:szCs w:val="24"/>
            <w:lang w:val="es-ES" w:eastAsia="es-PA"/>
          </w:rPr>
          <w:t>entonación</w:t>
        </w:r>
      </w:hyperlink>
      <w:r w:rsidRPr="00632D8A">
        <w:rPr>
          <w:rFonts w:ascii="Arial" w:eastAsia="Times New Roman" w:hAnsi="Arial" w:cs="Arial"/>
          <w:sz w:val="24"/>
          <w:szCs w:val="24"/>
          <w:lang w:val="es-ES" w:eastAsia="es-PA"/>
        </w:rPr>
        <w:t>, el </w:t>
      </w:r>
      <w:hyperlink r:id="rId9" w:tooltip="Ritmo" w:history="1">
        <w:r w:rsidRPr="00632D8A">
          <w:rPr>
            <w:rFonts w:ascii="Arial" w:eastAsia="Times New Roman" w:hAnsi="Arial" w:cs="Arial"/>
            <w:sz w:val="24"/>
            <w:szCs w:val="24"/>
            <w:lang w:val="es-ES" w:eastAsia="es-PA"/>
          </w:rPr>
          <w:t>ritmo</w:t>
        </w:r>
      </w:hyperlink>
      <w:r w:rsidRPr="00632D8A">
        <w:rPr>
          <w:rFonts w:ascii="Arial" w:eastAsia="Times New Roman" w:hAnsi="Arial" w:cs="Arial"/>
          <w:sz w:val="24"/>
          <w:szCs w:val="24"/>
          <w:lang w:val="es-ES" w:eastAsia="es-PA"/>
        </w:rPr>
        <w:t>, la </w:t>
      </w:r>
      <w:hyperlink r:id="rId10" w:tooltip="Duración (música)" w:history="1">
        <w:r w:rsidRPr="00632D8A">
          <w:rPr>
            <w:rFonts w:ascii="Arial" w:eastAsia="Times New Roman" w:hAnsi="Arial" w:cs="Arial"/>
            <w:sz w:val="24"/>
            <w:szCs w:val="24"/>
            <w:lang w:val="es-ES" w:eastAsia="es-PA"/>
          </w:rPr>
          <w:t>duración</w:t>
        </w:r>
      </w:hyperlink>
      <w:r w:rsidRPr="00632D8A">
        <w:rPr>
          <w:rFonts w:ascii="Arial" w:eastAsia="Times New Roman" w:hAnsi="Arial" w:cs="Arial"/>
          <w:sz w:val="24"/>
          <w:szCs w:val="24"/>
          <w:lang w:val="es-ES" w:eastAsia="es-PA"/>
        </w:rPr>
        <w:t> y otros. El término </w:t>
      </w:r>
      <w:r w:rsidRPr="00632D8A">
        <w:rPr>
          <w:rFonts w:ascii="Arial" w:eastAsia="Times New Roman" w:hAnsi="Arial" w:cs="Arial"/>
          <w:i/>
          <w:iCs/>
          <w:sz w:val="24"/>
          <w:szCs w:val="24"/>
          <w:lang w:val="es-ES" w:eastAsia="es-PA"/>
        </w:rPr>
        <w:t>suprasegmental</w:t>
      </w:r>
      <w:r w:rsidRPr="00632D8A">
        <w:rPr>
          <w:rFonts w:ascii="Arial" w:eastAsia="Times New Roman" w:hAnsi="Arial" w:cs="Arial"/>
          <w:sz w:val="24"/>
          <w:szCs w:val="24"/>
          <w:lang w:val="es-ES" w:eastAsia="es-PA"/>
        </w:rPr>
        <w:t> implica la existencia de elementos que recaen sobre más de un </w:t>
      </w:r>
      <w:hyperlink r:id="rId11" w:tooltip="Segmento" w:history="1">
        <w:r w:rsidRPr="00632D8A">
          <w:rPr>
            <w:rFonts w:ascii="Arial" w:eastAsia="Times New Roman" w:hAnsi="Arial" w:cs="Arial"/>
            <w:sz w:val="24"/>
            <w:szCs w:val="24"/>
            <w:lang w:val="es-ES" w:eastAsia="es-PA"/>
          </w:rPr>
          <w:t>segmento</w:t>
        </w:r>
      </w:hyperlink>
      <w:r w:rsidRPr="00632D8A">
        <w:rPr>
          <w:rFonts w:ascii="Arial" w:eastAsia="Times New Roman" w:hAnsi="Arial" w:cs="Arial"/>
          <w:sz w:val="24"/>
          <w:szCs w:val="24"/>
          <w:lang w:val="es-ES" w:eastAsia="es-PA"/>
        </w:rPr>
        <w:t> a la vez</w:t>
      </w:r>
      <w:r w:rsidR="00013991" w:rsidRPr="00632D8A">
        <w:rPr>
          <w:rFonts w:ascii="Arial" w:eastAsia="Times New Roman" w:hAnsi="Arial" w:cs="Arial"/>
          <w:sz w:val="24"/>
          <w:szCs w:val="24"/>
          <w:lang w:val="es-ES" w:eastAsia="es-PA"/>
        </w:rPr>
        <w:t>;</w:t>
      </w:r>
      <w:r w:rsidRPr="00632D8A">
        <w:rPr>
          <w:rFonts w:ascii="Arial" w:eastAsia="Times New Roman" w:hAnsi="Arial" w:cs="Arial"/>
          <w:sz w:val="24"/>
          <w:szCs w:val="24"/>
          <w:lang w:val="es-ES" w:eastAsia="es-PA"/>
        </w:rPr>
        <w:t xml:space="preserve">  </w:t>
      </w:r>
      <w:r w:rsidR="00013991" w:rsidRPr="00632D8A">
        <w:rPr>
          <w:rFonts w:ascii="Arial" w:eastAsia="Times New Roman" w:hAnsi="Arial" w:cs="Arial"/>
          <w:sz w:val="24"/>
          <w:szCs w:val="24"/>
          <w:lang w:val="es-ES" w:eastAsia="es-PA"/>
        </w:rPr>
        <w:t>r</w:t>
      </w:r>
      <w:r w:rsidRPr="00632D8A">
        <w:rPr>
          <w:rFonts w:ascii="Arial" w:eastAsia="Times New Roman" w:hAnsi="Arial" w:cs="Arial"/>
          <w:sz w:val="24"/>
          <w:szCs w:val="24"/>
          <w:lang w:val="es-ES" w:eastAsia="es-PA"/>
        </w:rPr>
        <w:t>esultan de una utilización particular de recursos del </w:t>
      </w:r>
      <w:r w:rsidR="007E5B85" w:rsidRPr="00632D8A">
        <w:rPr>
          <w:rFonts w:ascii="Arial" w:hAnsi="Arial" w:cs="Arial"/>
          <w:sz w:val="24"/>
          <w:szCs w:val="24"/>
        </w:rPr>
        <w:t xml:space="preserve">aparato fonador y </w:t>
      </w:r>
      <w:r w:rsidR="007E5B85" w:rsidRPr="00632D8A">
        <w:rPr>
          <w:rFonts w:ascii="Arial" w:eastAsia="Times New Roman" w:hAnsi="Arial" w:cs="Arial"/>
          <w:sz w:val="24"/>
          <w:szCs w:val="24"/>
          <w:lang w:val="es-ES" w:eastAsia="es-PA"/>
        </w:rPr>
        <w:t xml:space="preserve"> </w:t>
      </w:r>
      <w:r w:rsidR="0078484F" w:rsidRPr="00632D8A">
        <w:rPr>
          <w:rFonts w:ascii="Arial" w:eastAsia="Times New Roman" w:hAnsi="Arial" w:cs="Arial"/>
          <w:sz w:val="24"/>
          <w:szCs w:val="24"/>
          <w:lang w:val="es-ES" w:eastAsia="es-PA"/>
        </w:rPr>
        <w:t>transmiten información contenida en el habla que no está contenida en los fonemas.</w:t>
      </w:r>
      <w:r w:rsidR="007E5B85" w:rsidRPr="00632D8A">
        <w:rPr>
          <w:rFonts w:ascii="Arial" w:eastAsia="Times New Roman" w:hAnsi="Arial" w:cs="Arial"/>
          <w:sz w:val="24"/>
          <w:szCs w:val="24"/>
          <w:lang w:val="es-ES" w:eastAsia="es-PA"/>
        </w:rPr>
        <w:t xml:space="preserve"> </w:t>
      </w:r>
      <w:hyperlink r:id="rId12" w:anchor="suprasegmentales" w:history="1">
        <w:r w:rsidR="007E5B85" w:rsidRPr="00632D8A">
          <w:rPr>
            <w:rFonts w:ascii="Arial" w:eastAsia="Times New Roman" w:hAnsi="Arial" w:cs="Arial"/>
            <w:sz w:val="24"/>
            <w:szCs w:val="24"/>
            <w:lang w:eastAsia="es-PA"/>
          </w:rPr>
          <w:t>Los elementos suprasegmentales</w:t>
        </w:r>
      </w:hyperlink>
      <w:r w:rsidR="00013991" w:rsidRPr="00632D8A">
        <w:rPr>
          <w:rFonts w:ascii="Arial" w:eastAsia="Times New Roman" w:hAnsi="Arial" w:cs="Arial"/>
          <w:sz w:val="24"/>
          <w:szCs w:val="24"/>
          <w:lang w:eastAsia="es-PA"/>
        </w:rPr>
        <w:t xml:space="preserve"> tales como:</w:t>
      </w:r>
      <w:hyperlink r:id="rId13" w:anchor="acento" w:history="1">
        <w:r w:rsidR="007E5B85" w:rsidRPr="00632D8A">
          <w:rPr>
            <w:rFonts w:ascii="Arial" w:eastAsia="Times New Roman" w:hAnsi="Arial" w:cs="Arial"/>
            <w:sz w:val="24"/>
            <w:szCs w:val="24"/>
            <w:lang w:eastAsia="es-PA"/>
          </w:rPr>
          <w:t xml:space="preserve"> </w:t>
        </w:r>
        <w:r w:rsidR="00013991" w:rsidRPr="00632D8A">
          <w:rPr>
            <w:rFonts w:ascii="Arial" w:eastAsia="Times New Roman" w:hAnsi="Arial" w:cs="Arial"/>
            <w:sz w:val="24"/>
            <w:szCs w:val="24"/>
            <w:lang w:eastAsia="es-PA"/>
          </w:rPr>
          <w:t>A</w:t>
        </w:r>
        <w:r w:rsidR="007E5B85" w:rsidRPr="00632D8A">
          <w:rPr>
            <w:rFonts w:ascii="Arial" w:eastAsia="Times New Roman" w:hAnsi="Arial" w:cs="Arial"/>
            <w:sz w:val="24"/>
            <w:szCs w:val="24"/>
            <w:lang w:eastAsia="es-PA"/>
          </w:rPr>
          <w:t>cento</w:t>
        </w:r>
      </w:hyperlink>
      <w:hyperlink r:id="rId14" w:anchor="tono" w:history="1">
        <w:r w:rsidR="007E5B85" w:rsidRPr="00632D8A">
          <w:rPr>
            <w:rFonts w:ascii="Arial" w:eastAsia="Times New Roman" w:hAnsi="Arial" w:cs="Arial"/>
            <w:sz w:val="24"/>
            <w:szCs w:val="24"/>
            <w:lang w:eastAsia="es-PA"/>
          </w:rPr>
          <w:t>,   tono</w:t>
        </w:r>
      </w:hyperlink>
      <w:r w:rsidR="007E5B85" w:rsidRPr="00632D8A">
        <w:rPr>
          <w:rFonts w:ascii="Arial" w:eastAsia="Times New Roman" w:hAnsi="Arial" w:cs="Arial"/>
          <w:sz w:val="24"/>
          <w:szCs w:val="24"/>
          <w:lang w:eastAsia="es-PA"/>
        </w:rPr>
        <w:t xml:space="preserve"> </w:t>
      </w:r>
      <w:hyperlink r:id="rId15" w:anchor="melodia" w:history="1">
        <w:r w:rsidR="007E5B85" w:rsidRPr="00632D8A">
          <w:rPr>
            <w:rFonts w:ascii="Arial" w:eastAsia="Times New Roman" w:hAnsi="Arial" w:cs="Arial"/>
            <w:sz w:val="24"/>
            <w:szCs w:val="24"/>
            <w:lang w:eastAsia="es-PA"/>
          </w:rPr>
          <w:t>melodía</w:t>
        </w:r>
      </w:hyperlink>
      <w:r w:rsidR="007E5B85" w:rsidRPr="00632D8A">
        <w:rPr>
          <w:rFonts w:ascii="Arial" w:eastAsia="Times New Roman" w:hAnsi="Arial" w:cs="Arial"/>
          <w:sz w:val="24"/>
          <w:szCs w:val="24"/>
          <w:lang w:eastAsia="es-PA"/>
        </w:rPr>
        <w:t xml:space="preserve">, </w:t>
      </w:r>
      <w:hyperlink r:id="rId16" w:anchor="entonacion" w:history="1">
        <w:r w:rsidR="007E5B85" w:rsidRPr="00632D8A">
          <w:rPr>
            <w:rFonts w:ascii="Arial" w:eastAsia="Times New Roman" w:hAnsi="Arial" w:cs="Arial"/>
            <w:sz w:val="24"/>
            <w:szCs w:val="24"/>
            <w:lang w:eastAsia="es-PA"/>
          </w:rPr>
          <w:t xml:space="preserve"> entonación</w:t>
        </w:r>
      </w:hyperlink>
      <w:r w:rsidR="007E5B85" w:rsidRPr="00632D8A">
        <w:rPr>
          <w:rFonts w:ascii="Arial" w:eastAsia="Times New Roman" w:hAnsi="Arial" w:cs="Arial"/>
          <w:sz w:val="24"/>
          <w:szCs w:val="24"/>
          <w:lang w:eastAsia="es-PA"/>
        </w:rPr>
        <w:t>,</w:t>
      </w:r>
      <w:hyperlink r:id="rId17" w:anchor="pausas" w:history="1">
        <w:r w:rsidR="007E5B85" w:rsidRPr="00632D8A">
          <w:rPr>
            <w:rFonts w:ascii="Arial" w:eastAsia="Times New Roman" w:hAnsi="Arial" w:cs="Arial"/>
            <w:sz w:val="24"/>
            <w:szCs w:val="24"/>
            <w:lang w:eastAsia="es-PA"/>
          </w:rPr>
          <w:t xml:space="preserve"> pausas</w:t>
        </w:r>
      </w:hyperlink>
      <w:r w:rsidR="007E5B85" w:rsidRPr="00632D8A">
        <w:rPr>
          <w:rFonts w:ascii="Arial" w:eastAsia="Times New Roman" w:hAnsi="Arial" w:cs="Arial"/>
          <w:sz w:val="24"/>
          <w:szCs w:val="24"/>
          <w:lang w:eastAsia="es-PA"/>
        </w:rPr>
        <w:t>,</w:t>
      </w:r>
      <w:hyperlink r:id="rId18" w:anchor="ritmo" w:history="1">
        <w:r w:rsidR="007E5B85" w:rsidRPr="00632D8A">
          <w:rPr>
            <w:rFonts w:ascii="Arial" w:eastAsia="Times New Roman" w:hAnsi="Arial" w:cs="Arial"/>
            <w:sz w:val="24"/>
            <w:szCs w:val="24"/>
            <w:lang w:eastAsia="es-PA"/>
          </w:rPr>
          <w:t xml:space="preserve"> ritmo</w:t>
        </w:r>
      </w:hyperlink>
      <w:r w:rsidR="00013991" w:rsidRPr="00632D8A">
        <w:rPr>
          <w:rFonts w:ascii="Arial" w:eastAsia="Times New Roman" w:hAnsi="Arial" w:cs="Arial"/>
          <w:sz w:val="24"/>
          <w:szCs w:val="24"/>
          <w:lang w:eastAsia="es-PA"/>
        </w:rPr>
        <w:t xml:space="preserve"> </w:t>
      </w:r>
      <w:r w:rsidR="00013991" w:rsidRPr="00632D8A">
        <w:rPr>
          <w:rFonts w:ascii="Arial" w:hAnsi="Arial" w:cs="Arial"/>
          <w:sz w:val="24"/>
          <w:szCs w:val="24"/>
        </w:rPr>
        <w:t>y la velocidad son cualidades de la voz que veremos en éste trabajo.</w:t>
      </w:r>
    </w:p>
    <w:p w:rsidR="004B370D" w:rsidRPr="00632D8A" w:rsidRDefault="007E5B85" w:rsidP="00160C3A">
      <w:pPr>
        <w:spacing w:after="0" w:line="480" w:lineRule="auto"/>
        <w:jc w:val="both"/>
        <w:rPr>
          <w:rFonts w:ascii="Arial" w:eastAsia="Times New Roman" w:hAnsi="Arial" w:cs="Arial"/>
          <w:sz w:val="24"/>
          <w:szCs w:val="24"/>
          <w:lang w:val="es-ES" w:eastAsia="es-PA"/>
        </w:rPr>
      </w:pPr>
      <w:r w:rsidRPr="00632D8A">
        <w:rPr>
          <w:rFonts w:ascii="Arial" w:eastAsia="Times New Roman" w:hAnsi="Arial" w:cs="Arial"/>
          <w:sz w:val="24"/>
          <w:szCs w:val="24"/>
          <w:lang w:eastAsia="es-PA"/>
        </w:rPr>
        <w:br/>
      </w:r>
    </w:p>
    <w:p w:rsidR="004B370D" w:rsidRPr="005A264D" w:rsidRDefault="004B370D" w:rsidP="005A264D">
      <w:pPr>
        <w:spacing w:line="480" w:lineRule="auto"/>
        <w:jc w:val="both"/>
        <w:rPr>
          <w:rFonts w:ascii="Arial" w:hAnsi="Arial" w:cs="Arial"/>
          <w:b/>
        </w:rPr>
      </w:pPr>
    </w:p>
    <w:p w:rsidR="004B370D" w:rsidRPr="005A264D" w:rsidRDefault="004B370D" w:rsidP="005A264D">
      <w:pPr>
        <w:spacing w:line="480" w:lineRule="auto"/>
        <w:jc w:val="both"/>
        <w:rPr>
          <w:rFonts w:ascii="Arial" w:hAnsi="Arial" w:cs="Arial"/>
          <w:b/>
        </w:rPr>
      </w:pPr>
    </w:p>
    <w:p w:rsidR="004B370D" w:rsidRPr="005A264D" w:rsidRDefault="004B370D" w:rsidP="005A264D">
      <w:pPr>
        <w:spacing w:line="480" w:lineRule="auto"/>
        <w:jc w:val="both"/>
        <w:rPr>
          <w:rFonts w:ascii="Arial" w:hAnsi="Arial" w:cs="Arial"/>
          <w:b/>
        </w:rPr>
      </w:pPr>
    </w:p>
    <w:p w:rsidR="004B370D" w:rsidRPr="005A264D" w:rsidRDefault="004B370D" w:rsidP="005A264D">
      <w:pPr>
        <w:spacing w:line="480" w:lineRule="auto"/>
        <w:jc w:val="both"/>
        <w:rPr>
          <w:rFonts w:ascii="Arial" w:hAnsi="Arial" w:cs="Arial"/>
          <w:b/>
        </w:rPr>
      </w:pPr>
    </w:p>
    <w:p w:rsidR="00533865" w:rsidRDefault="00533865" w:rsidP="005A264D">
      <w:pPr>
        <w:spacing w:before="120" w:after="120" w:line="480" w:lineRule="auto"/>
        <w:jc w:val="both"/>
        <w:rPr>
          <w:rFonts w:ascii="Arial" w:hAnsi="Arial" w:cs="Arial"/>
          <w:b/>
        </w:rPr>
      </w:pPr>
    </w:p>
    <w:p w:rsidR="00632D8A" w:rsidRDefault="00632D8A" w:rsidP="005A264D">
      <w:pPr>
        <w:spacing w:before="120" w:after="120" w:line="480" w:lineRule="auto"/>
        <w:jc w:val="both"/>
        <w:rPr>
          <w:rFonts w:ascii="Arial" w:hAnsi="Arial" w:cs="Arial"/>
          <w:b/>
        </w:rPr>
      </w:pPr>
    </w:p>
    <w:p w:rsidR="005A264D" w:rsidRPr="00632D8A" w:rsidRDefault="00533865" w:rsidP="00533865">
      <w:pPr>
        <w:spacing w:before="120" w:after="120" w:line="480" w:lineRule="auto"/>
        <w:ind w:left="2832" w:firstLine="708"/>
        <w:jc w:val="both"/>
        <w:rPr>
          <w:rFonts w:ascii="Arial" w:eastAsia="Times New Roman" w:hAnsi="Arial" w:cs="Arial"/>
          <w:b/>
          <w:color w:val="252525"/>
          <w:sz w:val="24"/>
          <w:szCs w:val="24"/>
          <w:lang w:val="es-ES" w:eastAsia="es-PA"/>
        </w:rPr>
      </w:pPr>
      <w:r w:rsidRPr="00632D8A">
        <w:rPr>
          <w:rFonts w:ascii="Arial" w:hAnsi="Arial" w:cs="Arial"/>
          <w:b/>
          <w:sz w:val="24"/>
          <w:szCs w:val="24"/>
        </w:rPr>
        <w:lastRenderedPageBreak/>
        <w:t>C</w:t>
      </w:r>
      <w:r w:rsidR="005A264D" w:rsidRPr="00632D8A">
        <w:rPr>
          <w:rFonts w:ascii="Arial" w:eastAsia="Times New Roman" w:hAnsi="Arial" w:cs="Arial"/>
          <w:b/>
          <w:color w:val="252525"/>
          <w:sz w:val="24"/>
          <w:szCs w:val="24"/>
          <w:lang w:val="es-ES" w:eastAsia="es-PA"/>
        </w:rPr>
        <w:t>ONTENIDO</w:t>
      </w:r>
    </w:p>
    <w:p w:rsidR="004B370D" w:rsidRPr="00632D8A" w:rsidRDefault="004B370D" w:rsidP="005A264D">
      <w:pPr>
        <w:spacing w:before="120" w:after="120" w:line="480" w:lineRule="auto"/>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La prosodia trata la manifestación concreta en la producción de las palabras. Desde el punto de vista fonético-acústico, la variación de la frecuencia fundamental, la duración y la intensidad que constituyen los parámetros prosódicos físicos. La prosodia puede dividirse convenientemente en dos aspectos:</w:t>
      </w:r>
    </w:p>
    <w:p w:rsidR="004B370D" w:rsidRPr="00632D8A" w:rsidRDefault="004B370D" w:rsidP="005A264D">
      <w:pPr>
        <w:numPr>
          <w:ilvl w:val="0"/>
          <w:numId w:val="4"/>
        </w:numPr>
        <w:spacing w:before="100" w:beforeAutospacing="1" w:after="24" w:line="480" w:lineRule="auto"/>
        <w:ind w:left="384"/>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El primero considera aspectos suprasegmentales, es decir, que trata la entonación de la frase en su conjunto.</w:t>
      </w:r>
    </w:p>
    <w:p w:rsidR="004B370D" w:rsidRPr="00632D8A" w:rsidRDefault="004B370D" w:rsidP="005A264D">
      <w:pPr>
        <w:numPr>
          <w:ilvl w:val="0"/>
          <w:numId w:val="4"/>
        </w:numPr>
        <w:spacing w:before="100" w:beforeAutospacing="1" w:after="24" w:line="480" w:lineRule="auto"/>
        <w:ind w:left="384"/>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El segundo controla la melodía, fenómenos locales de coarticulación, acentuación.</w:t>
      </w:r>
    </w:p>
    <w:p w:rsidR="004B370D" w:rsidRPr="00632D8A" w:rsidRDefault="004B370D" w:rsidP="005A264D">
      <w:pPr>
        <w:spacing w:before="120" w:after="120" w:line="480" w:lineRule="auto"/>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La prosodia se generaba mediante sistemas basados en reglas, obtenidas a partir de estudios lingüísticos y retocados empíricamente hasta conseguir un habla sintética aceptable. Actualmente se empiezan a utilizar métodos estadísticos sobre bases de datos para generar automáticamente modelos prosódicos.</w:t>
      </w:r>
    </w:p>
    <w:p w:rsidR="004B370D" w:rsidRPr="00632D8A" w:rsidRDefault="004B370D" w:rsidP="005A264D">
      <w:pPr>
        <w:spacing w:before="120" w:after="120" w:line="480" w:lineRule="auto"/>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En la generación de modelos prosódicos se pueden abordar cuatro características básicas:</w:t>
      </w:r>
    </w:p>
    <w:p w:rsidR="004B370D" w:rsidRPr="00632D8A" w:rsidRDefault="004B370D" w:rsidP="005A264D">
      <w:pPr>
        <w:spacing w:before="120" w:after="120" w:line="480" w:lineRule="auto"/>
        <w:jc w:val="both"/>
        <w:rPr>
          <w:rFonts w:ascii="Arial" w:eastAsia="Times New Roman" w:hAnsi="Arial" w:cs="Arial"/>
          <w:b/>
          <w:color w:val="252525"/>
          <w:sz w:val="24"/>
          <w:szCs w:val="24"/>
          <w:lang w:val="es-ES" w:eastAsia="es-PA"/>
        </w:rPr>
      </w:pPr>
      <w:r w:rsidRPr="00632D8A">
        <w:rPr>
          <w:rFonts w:ascii="Arial" w:eastAsia="Times New Roman" w:hAnsi="Arial" w:cs="Arial"/>
          <w:b/>
          <w:color w:val="252525"/>
          <w:sz w:val="24"/>
          <w:szCs w:val="24"/>
          <w:lang w:val="es-ES" w:eastAsia="es-PA"/>
        </w:rPr>
        <w:t>Modelos prosódicos</w:t>
      </w:r>
    </w:p>
    <w:p w:rsidR="004B370D" w:rsidRPr="00632D8A" w:rsidRDefault="004B370D" w:rsidP="005A264D">
      <w:pPr>
        <w:numPr>
          <w:ilvl w:val="0"/>
          <w:numId w:val="5"/>
        </w:numPr>
        <w:spacing w:before="100" w:beforeAutospacing="1" w:after="24" w:line="480" w:lineRule="auto"/>
        <w:ind w:left="384"/>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la duración segmental</w:t>
      </w:r>
    </w:p>
    <w:p w:rsidR="004B370D" w:rsidRPr="00632D8A" w:rsidRDefault="004B370D" w:rsidP="005A264D">
      <w:pPr>
        <w:numPr>
          <w:ilvl w:val="0"/>
          <w:numId w:val="5"/>
        </w:numPr>
        <w:spacing w:before="100" w:beforeAutospacing="1" w:after="24" w:line="480" w:lineRule="auto"/>
        <w:ind w:left="384"/>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la intensidad segmental</w:t>
      </w:r>
    </w:p>
    <w:p w:rsidR="004B370D" w:rsidRPr="00632D8A" w:rsidRDefault="004B370D" w:rsidP="005A264D">
      <w:pPr>
        <w:numPr>
          <w:ilvl w:val="0"/>
          <w:numId w:val="5"/>
        </w:numPr>
        <w:spacing w:before="100" w:beforeAutospacing="1" w:after="24" w:line="480" w:lineRule="auto"/>
        <w:ind w:left="384"/>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las pausas</w:t>
      </w:r>
    </w:p>
    <w:p w:rsidR="004B370D" w:rsidRPr="00632D8A" w:rsidRDefault="004B370D" w:rsidP="005A264D">
      <w:pPr>
        <w:numPr>
          <w:ilvl w:val="0"/>
          <w:numId w:val="5"/>
        </w:numPr>
        <w:spacing w:before="100" w:beforeAutospacing="1" w:after="24" w:line="480" w:lineRule="auto"/>
        <w:ind w:left="384"/>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los movimientos melódicos.</w:t>
      </w:r>
    </w:p>
    <w:p w:rsidR="004B370D" w:rsidRPr="00632D8A" w:rsidRDefault="004B370D" w:rsidP="005A264D">
      <w:pPr>
        <w:spacing w:before="120" w:after="120" w:line="480" w:lineRule="auto"/>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lastRenderedPageBreak/>
        <w:t>La entonación es básicamente la evolución de la frecuencia fundamental, mientras que el ritmo incluye tanto las duraciones de cada uno de los signos de síntesis como la localización y duración de las pausas.</w:t>
      </w:r>
    </w:p>
    <w:p w:rsidR="004B370D" w:rsidRPr="00632D8A" w:rsidRDefault="004B370D" w:rsidP="005A264D">
      <w:pPr>
        <w:spacing w:before="120" w:after="120" w:line="480" w:lineRule="auto"/>
        <w:jc w:val="both"/>
        <w:rPr>
          <w:rFonts w:ascii="Arial" w:eastAsia="Times New Roman" w:hAnsi="Arial" w:cs="Arial"/>
          <w:color w:val="252525"/>
          <w:sz w:val="24"/>
          <w:szCs w:val="24"/>
          <w:lang w:val="es-ES" w:eastAsia="es-PA"/>
        </w:rPr>
      </w:pPr>
      <w:r w:rsidRPr="00632D8A">
        <w:rPr>
          <w:rFonts w:ascii="Arial" w:eastAsia="Times New Roman" w:hAnsi="Arial" w:cs="Arial"/>
          <w:color w:val="252525"/>
          <w:sz w:val="24"/>
          <w:szCs w:val="24"/>
          <w:lang w:val="es-ES" w:eastAsia="es-PA"/>
        </w:rPr>
        <w:t>Las variables típicamente utilizadas en el análisis de la prosodia son, por ejemplo, el tipo de oración, la duración en tiempo, el número de sílabas del grupo entonativo, la distancia a la última sílaba acentuada, la categoría gramatical de la palabra, etc. Las variables útiles son diferentes para cada modelo (entonación, duración o pausas) y, en general, pueden ser numéricas o simbólicas. Los patrones entonativos tienen carácter suprasegmental, es decir, que afectan globalmente a todo un grupo entonativo en lugar de hacerlo particularmente sobre cada unidad. Básicamente, la generación de los patrones consiste en la determinación de la posición y valor de una serie de codo</w:t>
      </w:r>
      <w:r w:rsidR="007E6B9F" w:rsidRPr="00632D8A">
        <w:rPr>
          <w:rFonts w:ascii="Arial" w:eastAsia="Times New Roman" w:hAnsi="Arial" w:cs="Arial"/>
          <w:color w:val="252525"/>
          <w:sz w:val="24"/>
          <w:szCs w:val="24"/>
          <w:lang w:val="es-ES" w:eastAsia="es-PA"/>
        </w:rPr>
        <w:t>s de un modelo lineal a tramos.</w:t>
      </w:r>
      <w:r w:rsidRPr="00632D8A">
        <w:rPr>
          <w:rFonts w:ascii="Arial" w:eastAsia="Times New Roman" w:hAnsi="Arial" w:cs="Arial"/>
          <w:color w:val="555555"/>
          <w:sz w:val="24"/>
          <w:szCs w:val="24"/>
          <w:lang w:val="es-ES" w:eastAsia="es-PA"/>
        </w:rPr>
        <w:t>]</w:t>
      </w:r>
    </w:p>
    <w:p w:rsidR="004821C4" w:rsidRPr="00632D8A" w:rsidRDefault="004B370D" w:rsidP="005A264D">
      <w:pPr>
        <w:spacing w:line="480" w:lineRule="auto"/>
        <w:jc w:val="both"/>
        <w:rPr>
          <w:rFonts w:ascii="Arial" w:hAnsi="Arial" w:cs="Arial"/>
          <w:b/>
          <w:sz w:val="24"/>
          <w:szCs w:val="24"/>
          <w:lang w:val="es-ES"/>
        </w:rPr>
      </w:pPr>
      <w:r w:rsidRPr="00632D8A">
        <w:rPr>
          <w:rFonts w:ascii="Arial" w:eastAsia="Times New Roman" w:hAnsi="Arial" w:cs="Arial"/>
          <w:color w:val="252525"/>
          <w:sz w:val="24"/>
          <w:szCs w:val="24"/>
          <w:lang w:val="es-ES" w:eastAsia="es-PA"/>
        </w:rPr>
        <w:t xml:space="preserve">En general, la entonación española consta de una primera rama ascendente que comprende desde el primer sonido hasta el primer acento tónico. A partir de aquí se mantiene subiendo y bajando, hasta la parte del último acento hasta el final. La elevación de esta última parte indica que la frase no está completa. Su descenso indica la finalización de la frase, y la combinación de ambas, ascendente y descendente, que la frase es interrogativa. Aunque para la generación de los patrones entonativos se utilizan casi siempre sistemas basados en reglas, para la determinación de la duración de las unidades de síntesis se han propuesto muchos sistemas. Son muchos los factores que influyen en la duración de los </w:t>
      </w:r>
      <w:r w:rsidRPr="00632D8A">
        <w:rPr>
          <w:rFonts w:ascii="Arial" w:eastAsia="Times New Roman" w:hAnsi="Arial" w:cs="Arial"/>
          <w:color w:val="252525"/>
          <w:sz w:val="24"/>
          <w:szCs w:val="24"/>
          <w:lang w:val="es-ES" w:eastAsia="es-PA"/>
        </w:rPr>
        <w:lastRenderedPageBreak/>
        <w:t>fonemas, entre los cuales el más importante es el contexto fonético en el que se encuentra cada fonema</w:t>
      </w:r>
    </w:p>
    <w:p w:rsidR="009E2CF3" w:rsidRPr="00632D8A" w:rsidRDefault="009E2CF3"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La</w:t>
      </w:r>
      <w:r w:rsidRPr="00632D8A">
        <w:rPr>
          <w:rStyle w:val="apple-converted-space"/>
          <w:rFonts w:ascii="Arial" w:hAnsi="Arial" w:cs="Arial"/>
        </w:rPr>
        <w:t> </w:t>
      </w:r>
      <w:r w:rsidRPr="00632D8A">
        <w:rPr>
          <w:rFonts w:ascii="Arial" w:hAnsi="Arial" w:cs="Arial"/>
          <w:bCs/>
        </w:rPr>
        <w:t>entonación</w:t>
      </w:r>
      <w:r w:rsidRPr="00632D8A">
        <w:rPr>
          <w:rStyle w:val="apple-converted-space"/>
          <w:rFonts w:ascii="Arial" w:hAnsi="Arial" w:cs="Arial"/>
        </w:rPr>
        <w:t> </w:t>
      </w:r>
      <w:r w:rsidRPr="00632D8A">
        <w:rPr>
          <w:rFonts w:ascii="Arial" w:hAnsi="Arial" w:cs="Arial"/>
        </w:rPr>
        <w:t>es la variación de la frecuencia fundamental de la voz a lo largo de un</w:t>
      </w:r>
      <w:r w:rsidRPr="00632D8A">
        <w:rPr>
          <w:rStyle w:val="apple-converted-space"/>
          <w:rFonts w:ascii="Arial" w:hAnsi="Arial" w:cs="Arial"/>
        </w:rPr>
        <w:t> </w:t>
      </w:r>
      <w:hyperlink r:id="rId19" w:tooltip="Enunciado" w:history="1">
        <w:r w:rsidRPr="00632D8A">
          <w:rPr>
            <w:rStyle w:val="Hipervnculo"/>
            <w:rFonts w:ascii="Arial" w:hAnsi="Arial" w:cs="Arial"/>
            <w:color w:val="auto"/>
            <w:u w:val="none"/>
          </w:rPr>
          <w:t>enunciado</w:t>
        </w:r>
      </w:hyperlink>
      <w:r w:rsidRPr="00632D8A">
        <w:rPr>
          <w:rFonts w:ascii="Arial" w:hAnsi="Arial" w:cs="Arial"/>
        </w:rPr>
        <w:t>. La altura del</w:t>
      </w:r>
      <w:r w:rsidRPr="00632D8A">
        <w:rPr>
          <w:rStyle w:val="apple-converted-space"/>
          <w:rFonts w:ascii="Arial" w:hAnsi="Arial" w:cs="Arial"/>
        </w:rPr>
        <w:t> </w:t>
      </w:r>
      <w:hyperlink r:id="rId20" w:tooltip="Sonido" w:history="1">
        <w:r w:rsidRPr="00632D8A">
          <w:rPr>
            <w:rStyle w:val="Hipervnculo"/>
            <w:rFonts w:ascii="Arial" w:hAnsi="Arial" w:cs="Arial"/>
            <w:color w:val="auto"/>
            <w:u w:val="none"/>
          </w:rPr>
          <w:t>sonido</w:t>
        </w:r>
      </w:hyperlink>
      <w:r w:rsidRPr="00632D8A">
        <w:rPr>
          <w:rStyle w:val="apple-converted-space"/>
          <w:rFonts w:ascii="Arial" w:hAnsi="Arial" w:cs="Arial"/>
        </w:rPr>
        <w:t> </w:t>
      </w:r>
      <w:r w:rsidRPr="00632D8A">
        <w:rPr>
          <w:rFonts w:ascii="Arial" w:hAnsi="Arial" w:cs="Arial"/>
        </w:rPr>
        <w:t>o</w:t>
      </w:r>
      <w:r w:rsidRPr="00632D8A">
        <w:rPr>
          <w:rStyle w:val="apple-converted-space"/>
          <w:rFonts w:ascii="Arial" w:hAnsi="Arial" w:cs="Arial"/>
        </w:rPr>
        <w:t> </w:t>
      </w:r>
      <w:hyperlink r:id="rId21" w:tooltip="Frecuencia fundamental" w:history="1">
        <w:r w:rsidRPr="00632D8A">
          <w:rPr>
            <w:rStyle w:val="Hipervnculo"/>
            <w:rFonts w:ascii="Arial" w:hAnsi="Arial" w:cs="Arial"/>
            <w:color w:val="auto"/>
            <w:u w:val="none"/>
          </w:rPr>
          <w:t>frecuencia fundamental</w:t>
        </w:r>
      </w:hyperlink>
      <w:r w:rsidRPr="00632D8A">
        <w:rPr>
          <w:rStyle w:val="apple-converted-space"/>
          <w:rFonts w:ascii="Arial" w:hAnsi="Arial" w:cs="Arial"/>
        </w:rPr>
        <w:t> </w:t>
      </w:r>
      <w:r w:rsidR="007E6B9F" w:rsidRPr="00632D8A">
        <w:rPr>
          <w:rFonts w:ascii="Arial" w:hAnsi="Arial" w:cs="Arial"/>
          <w:bCs/>
        </w:rPr>
        <w:t>F</w:t>
      </w:r>
      <w:r w:rsidR="007E6B9F" w:rsidRPr="00632D8A">
        <w:rPr>
          <w:rFonts w:ascii="Arial" w:hAnsi="Arial" w:cs="Arial"/>
          <w:bCs/>
          <w:vertAlign w:val="subscript"/>
        </w:rPr>
        <w:t>e</w:t>
      </w:r>
      <w:r w:rsidRPr="00632D8A">
        <w:rPr>
          <w:rStyle w:val="apple-converted-space"/>
          <w:rFonts w:ascii="Arial" w:hAnsi="Arial" w:cs="Arial"/>
        </w:rPr>
        <w:t> </w:t>
      </w:r>
      <w:r w:rsidRPr="00632D8A">
        <w:rPr>
          <w:rFonts w:ascii="Arial" w:hAnsi="Arial" w:cs="Arial"/>
        </w:rPr>
        <w:t>es la frecuencia más baja usada para construir los</w:t>
      </w:r>
      <w:r w:rsidRPr="00632D8A">
        <w:rPr>
          <w:rStyle w:val="apple-converted-space"/>
          <w:rFonts w:ascii="Arial" w:hAnsi="Arial" w:cs="Arial"/>
        </w:rPr>
        <w:t> </w:t>
      </w:r>
      <w:hyperlink r:id="rId22" w:tooltip="Formante" w:history="1">
        <w:r w:rsidRPr="00632D8A">
          <w:rPr>
            <w:rStyle w:val="Hipervnculo"/>
            <w:rFonts w:ascii="Arial" w:hAnsi="Arial" w:cs="Arial"/>
            <w:color w:val="auto"/>
            <w:u w:val="none"/>
          </w:rPr>
          <w:t>formantes</w:t>
        </w:r>
      </w:hyperlink>
      <w:r w:rsidRPr="00632D8A">
        <w:rPr>
          <w:rStyle w:val="apple-converted-space"/>
          <w:rFonts w:ascii="Arial" w:hAnsi="Arial" w:cs="Arial"/>
        </w:rPr>
        <w:t> </w:t>
      </w:r>
      <w:r w:rsidRPr="00632D8A">
        <w:rPr>
          <w:rFonts w:ascii="Arial" w:hAnsi="Arial" w:cs="Arial"/>
        </w:rPr>
        <w:t>vocálicos (en las consonantes sordas la entonación es poco perceptible, a diferencia de en las</w:t>
      </w:r>
      <w:r w:rsidRPr="00632D8A">
        <w:rPr>
          <w:rStyle w:val="apple-converted-space"/>
          <w:rFonts w:ascii="Arial" w:hAnsi="Arial" w:cs="Arial"/>
        </w:rPr>
        <w:t> </w:t>
      </w:r>
      <w:hyperlink r:id="rId23" w:tooltip="Vocal sorda (aún no redactado)" w:history="1">
        <w:r w:rsidRPr="00632D8A">
          <w:rPr>
            <w:rStyle w:val="Hipervnculo"/>
            <w:rFonts w:ascii="Arial" w:hAnsi="Arial" w:cs="Arial"/>
            <w:color w:val="auto"/>
            <w:u w:val="none"/>
          </w:rPr>
          <w:t>vocales sonoras</w:t>
        </w:r>
      </w:hyperlink>
      <w:r w:rsidRPr="00632D8A">
        <w:rPr>
          <w:rFonts w:ascii="Arial" w:hAnsi="Arial" w:cs="Arial"/>
        </w:rPr>
        <w:t>).</w:t>
      </w:r>
    </w:p>
    <w:p w:rsidR="004821C4" w:rsidRPr="00632D8A" w:rsidRDefault="009E2CF3"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En todas las lenguas se usan variaciones tonales con fines lingüísticos. En las llamadas</w:t>
      </w:r>
      <w:r w:rsidRPr="00632D8A">
        <w:rPr>
          <w:rStyle w:val="apple-converted-space"/>
          <w:rFonts w:ascii="Arial" w:hAnsi="Arial" w:cs="Arial"/>
        </w:rPr>
        <w:t> </w:t>
      </w:r>
      <w:hyperlink r:id="rId24" w:tooltip="Lengua tonal" w:history="1">
        <w:r w:rsidRPr="00632D8A">
          <w:rPr>
            <w:rStyle w:val="Hipervnculo"/>
            <w:rFonts w:ascii="Arial" w:hAnsi="Arial" w:cs="Arial"/>
            <w:color w:val="auto"/>
            <w:u w:val="none"/>
          </w:rPr>
          <w:t>lenguas tonales</w:t>
        </w:r>
      </w:hyperlink>
      <w:r w:rsidRPr="00632D8A">
        <w:rPr>
          <w:rStyle w:val="apple-converted-space"/>
          <w:rFonts w:ascii="Arial" w:hAnsi="Arial" w:cs="Arial"/>
        </w:rPr>
        <w:t> </w:t>
      </w:r>
      <w:r w:rsidRPr="00632D8A">
        <w:rPr>
          <w:rFonts w:ascii="Arial" w:hAnsi="Arial" w:cs="Arial"/>
        </w:rPr>
        <w:t>las variaciones de tono pueden servir para distinguir palabras, como sucede en</w:t>
      </w:r>
      <w:r w:rsidRPr="00632D8A">
        <w:rPr>
          <w:rStyle w:val="apple-converted-space"/>
          <w:rFonts w:ascii="Arial" w:hAnsi="Arial" w:cs="Arial"/>
        </w:rPr>
        <w:t> </w:t>
      </w:r>
      <w:hyperlink r:id="rId25" w:tooltip="Chino mandarín" w:history="1">
        <w:r w:rsidRPr="00632D8A">
          <w:rPr>
            <w:rStyle w:val="Hipervnculo"/>
            <w:rFonts w:ascii="Arial" w:hAnsi="Arial" w:cs="Arial"/>
            <w:color w:val="auto"/>
            <w:u w:val="none"/>
          </w:rPr>
          <w:t>chino mandarín</w:t>
        </w:r>
      </w:hyperlink>
      <w:r w:rsidRPr="00632D8A">
        <w:rPr>
          <w:rFonts w:ascii="Arial" w:hAnsi="Arial" w:cs="Arial"/>
        </w:rPr>
        <w:t>. En las lenguas no específicamente tonales la variación de tono se usa no para distinguir palabras sino con fines pragmáticos,</w:t>
      </w:r>
      <w:hyperlink r:id="rId26" w:anchor="cite_note-1" w:history="1">
        <w:r w:rsidRPr="00632D8A">
          <w:rPr>
            <w:rStyle w:val="Hipervnculo"/>
            <w:rFonts w:ascii="Arial" w:hAnsi="Arial" w:cs="Arial"/>
            <w:color w:val="auto"/>
            <w:u w:val="none"/>
            <w:vertAlign w:val="superscript"/>
          </w:rPr>
          <w:t>1</w:t>
        </w:r>
      </w:hyperlink>
      <w:r w:rsidRPr="00632D8A">
        <w:rPr>
          <w:rStyle w:val="apple-converted-space"/>
          <w:rFonts w:ascii="Arial" w:hAnsi="Arial" w:cs="Arial"/>
        </w:rPr>
        <w:t> </w:t>
      </w:r>
      <w:r w:rsidRPr="00632D8A">
        <w:rPr>
          <w:rFonts w:ascii="Arial" w:hAnsi="Arial" w:cs="Arial"/>
        </w:rPr>
        <w:t>en ese caso el cambio de tono se denomina entonación. Debe tenerse en cuenta que los</w:t>
      </w:r>
      <w:r w:rsidRPr="00632D8A">
        <w:rPr>
          <w:rStyle w:val="apple-converted-space"/>
          <w:rFonts w:ascii="Arial" w:hAnsi="Arial" w:cs="Arial"/>
        </w:rPr>
        <w:t> </w:t>
      </w:r>
      <w:hyperlink r:id="rId27" w:tooltip="Tono (lingüística)" w:history="1">
        <w:r w:rsidRPr="00632D8A">
          <w:rPr>
            <w:rStyle w:val="Hipervnculo"/>
            <w:rFonts w:ascii="Arial" w:hAnsi="Arial" w:cs="Arial"/>
            <w:color w:val="auto"/>
            <w:u w:val="none"/>
          </w:rPr>
          <w:t>tonemas</w:t>
        </w:r>
      </w:hyperlink>
      <w:r w:rsidRPr="00632D8A">
        <w:rPr>
          <w:rStyle w:val="apple-converted-space"/>
          <w:rFonts w:ascii="Arial" w:hAnsi="Arial" w:cs="Arial"/>
        </w:rPr>
        <w:t> </w:t>
      </w:r>
      <w:r w:rsidRPr="00632D8A">
        <w:rPr>
          <w:rFonts w:ascii="Arial" w:hAnsi="Arial" w:cs="Arial"/>
        </w:rPr>
        <w:t>de las</w:t>
      </w:r>
      <w:r w:rsidRPr="00632D8A">
        <w:rPr>
          <w:rStyle w:val="apple-converted-space"/>
          <w:rFonts w:ascii="Arial" w:hAnsi="Arial" w:cs="Arial"/>
        </w:rPr>
        <w:t> </w:t>
      </w:r>
      <w:hyperlink r:id="rId28" w:tooltip="Lengua tonal" w:history="1">
        <w:r w:rsidRPr="00632D8A">
          <w:rPr>
            <w:rStyle w:val="Hipervnculo"/>
            <w:rFonts w:ascii="Arial" w:hAnsi="Arial" w:cs="Arial"/>
            <w:color w:val="auto"/>
            <w:u w:val="none"/>
          </w:rPr>
          <w:t>tonales</w:t>
        </w:r>
      </w:hyperlink>
      <w:r w:rsidRPr="00632D8A">
        <w:rPr>
          <w:rStyle w:val="apple-converted-space"/>
          <w:rFonts w:ascii="Arial" w:hAnsi="Arial" w:cs="Arial"/>
        </w:rPr>
        <w:t> </w:t>
      </w:r>
      <w:r w:rsidRPr="00632D8A">
        <w:rPr>
          <w:rFonts w:ascii="Arial" w:hAnsi="Arial" w:cs="Arial"/>
        </w:rPr>
        <w:t>tienen un comportamiento diferente de la entonación. Ya que las propias lenguas tonales también tienen entonación, a pesar de que la frecuencia fundamental sigue estando involucrada en lograr un tono u otro en cada sílaba</w:t>
      </w:r>
      <w:r w:rsidR="00A04975" w:rsidRPr="00632D8A">
        <w:rPr>
          <w:rFonts w:ascii="Arial" w:hAnsi="Arial" w:cs="Arial"/>
        </w:rPr>
        <w:t>.</w:t>
      </w:r>
    </w:p>
    <w:p w:rsidR="007E3208" w:rsidRPr="00632D8A" w:rsidRDefault="007E3208" w:rsidP="005A264D">
      <w:pPr>
        <w:pStyle w:val="NormalWeb"/>
        <w:shd w:val="clear" w:color="auto" w:fill="FFFFFF"/>
        <w:spacing w:before="120" w:beforeAutospacing="0" w:after="120" w:afterAutospacing="0" w:line="480" w:lineRule="auto"/>
        <w:jc w:val="both"/>
        <w:rPr>
          <w:rFonts w:ascii="Arial" w:hAnsi="Arial" w:cs="Arial"/>
          <w:color w:val="252525"/>
        </w:rPr>
      </w:pPr>
    </w:p>
    <w:p w:rsidR="007E3208" w:rsidRPr="00632D8A" w:rsidRDefault="003D2797"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b/>
        </w:rPr>
        <w:t>Características de los elementos suprasegmentales del habla</w:t>
      </w:r>
    </w:p>
    <w:p w:rsidR="003D2797" w:rsidRPr="00632D8A" w:rsidRDefault="003D2797"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b/>
        </w:rPr>
        <w:t xml:space="preserve">El acento: </w:t>
      </w:r>
      <w:r w:rsidRPr="00632D8A">
        <w:rPr>
          <w:rFonts w:ascii="Arial" w:hAnsi="Arial" w:cs="Arial"/>
        </w:rPr>
        <w:t>Es una variación tonal, de intensidad de duración, o de timbre vocálico percibido como la prominencia  de una sílaba en el enunciado.</w:t>
      </w:r>
    </w:p>
    <w:p w:rsidR="003D2797" w:rsidRPr="00632D8A" w:rsidRDefault="003D2797"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Establece un contraste entre sílabas prominentes y sílabas no prominentes, se manifiesta acústicamente junto con  la melodía.</w:t>
      </w:r>
    </w:p>
    <w:p w:rsidR="00EB7F95" w:rsidRPr="00632D8A" w:rsidRDefault="003D2797"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lastRenderedPageBreak/>
        <w:t xml:space="preserve">El acento  articulado aumenta </w:t>
      </w:r>
      <w:r w:rsidR="00EB7F95" w:rsidRPr="00632D8A">
        <w:rPr>
          <w:rFonts w:ascii="Arial" w:hAnsi="Arial" w:cs="Arial"/>
        </w:rPr>
        <w:t>la frecuencia de vibración  de las cuerdas vocales; y de la fuerza y el tiempo de salida del aire.</w:t>
      </w:r>
    </w:p>
    <w:p w:rsidR="003D2797" w:rsidRPr="00632D8A" w:rsidRDefault="00EB7F95"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Acústicamente aumenta la frecuencia fundamental, de intensidad y duración de una sílaba.</w:t>
      </w:r>
    </w:p>
    <w:p w:rsidR="00EB7F95" w:rsidRPr="00632D8A" w:rsidRDefault="00EB7F95"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 xml:space="preserve">Perceptivamente regula la prominencia en la altura tonal </w:t>
      </w:r>
      <w:proofErr w:type="gramStart"/>
      <w:r w:rsidRPr="00632D8A">
        <w:rPr>
          <w:rFonts w:ascii="Arial" w:hAnsi="Arial" w:cs="Arial"/>
        </w:rPr>
        <w:t>( aguda</w:t>
      </w:r>
      <w:proofErr w:type="gramEnd"/>
      <w:r w:rsidRPr="00632D8A">
        <w:rPr>
          <w:rFonts w:ascii="Arial" w:hAnsi="Arial" w:cs="Arial"/>
        </w:rPr>
        <w:t>) en la intensidad (fuerte) o en la duración de una sílaba.</w:t>
      </w:r>
    </w:p>
    <w:p w:rsidR="00EB7F95" w:rsidRPr="00632D8A" w:rsidRDefault="00EB7F95"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b/>
        </w:rPr>
        <w:t xml:space="preserve">TONO: </w:t>
      </w:r>
      <w:r w:rsidRPr="00632D8A">
        <w:rPr>
          <w:rFonts w:ascii="Arial" w:hAnsi="Arial" w:cs="Arial"/>
        </w:rPr>
        <w:t>Regula la variación tonal en la sílaba fonológicamente con</w:t>
      </w:r>
      <w:r w:rsidR="00302410" w:rsidRPr="00632D8A">
        <w:rPr>
          <w:rFonts w:ascii="Arial" w:hAnsi="Arial" w:cs="Arial"/>
        </w:rPr>
        <w:t>trastiva en las lenguas tonales.</w:t>
      </w:r>
    </w:p>
    <w:p w:rsidR="00302410" w:rsidRPr="00632D8A" w:rsidRDefault="00302410"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b/>
        </w:rPr>
        <w:t xml:space="preserve">MELODÍA: </w:t>
      </w:r>
      <w:r w:rsidRPr="00632D8A">
        <w:rPr>
          <w:rFonts w:ascii="Arial" w:hAnsi="Arial" w:cs="Arial"/>
        </w:rPr>
        <w:t>Es la variación de la frecuencia de vibración de las cuerdas vocales percibidas como variaciones tonales a lo largo de un enunciado.</w:t>
      </w:r>
    </w:p>
    <w:p w:rsidR="00302410" w:rsidRPr="00632D8A" w:rsidRDefault="00302410"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Representada acústicamente, mediante, una curva melódica.</w:t>
      </w:r>
    </w:p>
    <w:p w:rsidR="00302410" w:rsidRPr="00632D8A" w:rsidRDefault="00302410"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Articulatoriamente es la variación en la frecuencia de vibración de las cuerdas vocales a lo largo de un enunciado.</w:t>
      </w:r>
    </w:p>
    <w:p w:rsidR="00302410" w:rsidRPr="00632D8A" w:rsidRDefault="00302410"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Acústicamente es la evolución de la frecuencia fundamental en el tiempo.</w:t>
      </w:r>
    </w:p>
    <w:p w:rsidR="00302410" w:rsidRPr="00632D8A" w:rsidRDefault="00302410"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 xml:space="preserve">Perceptivamente cambia en la altura tonal (agudo/grave), </w:t>
      </w:r>
      <w:r w:rsidR="00B22A99" w:rsidRPr="00632D8A">
        <w:rPr>
          <w:rFonts w:ascii="Arial" w:hAnsi="Arial" w:cs="Arial"/>
        </w:rPr>
        <w:t>en el enunciado.</w:t>
      </w:r>
    </w:p>
    <w:p w:rsidR="00B22A99" w:rsidRPr="00632D8A" w:rsidRDefault="00B22A99"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b/>
        </w:rPr>
        <w:t xml:space="preserve">La ENTONACIÓN: </w:t>
      </w:r>
      <w:r w:rsidRPr="00632D8A">
        <w:rPr>
          <w:rFonts w:ascii="Arial" w:hAnsi="Arial" w:cs="Arial"/>
        </w:rPr>
        <w:t>Es el resultado de la integración de la melodía y el acento.</w:t>
      </w:r>
    </w:p>
    <w:p w:rsidR="00B22A99" w:rsidRPr="00632D8A" w:rsidRDefault="00B22A99"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 xml:space="preserve">Observamos variaciones tonales a lo largo de un enunciado resultado de un de la variación de la melodía y el acento, reflejada acústicamente en la curva </w:t>
      </w:r>
      <w:r w:rsidR="00632D8A" w:rsidRPr="00632D8A">
        <w:rPr>
          <w:rFonts w:ascii="Arial" w:hAnsi="Arial" w:cs="Arial"/>
        </w:rPr>
        <w:t>entonativo</w:t>
      </w:r>
    </w:p>
    <w:p w:rsidR="00B22A99" w:rsidRPr="00632D8A" w:rsidRDefault="00B22A99"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Entonación= melodía + acento.</w:t>
      </w:r>
    </w:p>
    <w:p w:rsidR="00B22A99" w:rsidRPr="00632D8A" w:rsidRDefault="00B22A99"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L a función de la entonación es gramatical distintiva en la información nueva del disc</w:t>
      </w:r>
      <w:r w:rsidR="00A2615C" w:rsidRPr="00632D8A">
        <w:rPr>
          <w:rFonts w:ascii="Arial" w:hAnsi="Arial" w:cs="Arial"/>
        </w:rPr>
        <w:t xml:space="preserve">urso, tiene la función enfática, la función expresiva, la entonación en las </w:t>
      </w:r>
      <w:r w:rsidR="00A2615C" w:rsidRPr="00632D8A">
        <w:rPr>
          <w:rFonts w:ascii="Arial" w:hAnsi="Arial" w:cs="Arial"/>
        </w:rPr>
        <w:lastRenderedPageBreak/>
        <w:t>lenguas, la función enunciativa interrogativa, exclamativa, la función distintiva, señala la información nueva en el discurso.</w:t>
      </w:r>
    </w:p>
    <w:p w:rsidR="00A2615C" w:rsidRPr="00632D8A" w:rsidRDefault="00A2615C"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b/>
        </w:rPr>
        <w:t xml:space="preserve">LA INTENCIDAD: </w:t>
      </w:r>
      <w:r w:rsidRPr="00632D8A">
        <w:rPr>
          <w:rFonts w:ascii="Arial" w:hAnsi="Arial" w:cs="Arial"/>
        </w:rPr>
        <w:t xml:space="preserve">Introduce matices en el significado del enunciado cuenta </w:t>
      </w:r>
      <w:proofErr w:type="gramStart"/>
      <w:r w:rsidRPr="00632D8A">
        <w:rPr>
          <w:rFonts w:ascii="Arial" w:hAnsi="Arial" w:cs="Arial"/>
        </w:rPr>
        <w:t>con .</w:t>
      </w:r>
      <w:proofErr w:type="gramEnd"/>
      <w:r w:rsidRPr="00632D8A">
        <w:rPr>
          <w:rFonts w:ascii="Arial" w:hAnsi="Arial" w:cs="Arial"/>
        </w:rPr>
        <w:t xml:space="preserve"> </w:t>
      </w:r>
      <w:proofErr w:type="gramStart"/>
      <w:r w:rsidRPr="00632D8A">
        <w:rPr>
          <w:rFonts w:ascii="Arial" w:hAnsi="Arial" w:cs="Arial"/>
        </w:rPr>
        <w:t>la</w:t>
      </w:r>
      <w:proofErr w:type="gramEnd"/>
      <w:r w:rsidRPr="00632D8A">
        <w:rPr>
          <w:rFonts w:ascii="Arial" w:hAnsi="Arial" w:cs="Arial"/>
        </w:rPr>
        <w:t xml:space="preserve"> función expresiva.</w:t>
      </w:r>
    </w:p>
    <w:p w:rsidR="00A2615C" w:rsidRPr="00632D8A" w:rsidRDefault="00A2615C" w:rsidP="005A264D">
      <w:pPr>
        <w:pStyle w:val="NormalWeb"/>
        <w:shd w:val="clear" w:color="auto" w:fill="FFFFFF"/>
        <w:spacing w:before="120" w:beforeAutospacing="0" w:after="120" w:afterAutospacing="0" w:line="480" w:lineRule="auto"/>
        <w:jc w:val="both"/>
        <w:rPr>
          <w:rFonts w:ascii="Arial" w:hAnsi="Arial" w:cs="Arial"/>
          <w:b/>
        </w:rPr>
      </w:pPr>
      <w:r w:rsidRPr="00632D8A">
        <w:rPr>
          <w:rFonts w:ascii="Arial" w:hAnsi="Arial" w:cs="Arial"/>
          <w:b/>
        </w:rPr>
        <w:t xml:space="preserve">LA PAUSA: </w:t>
      </w:r>
      <w:r w:rsidRPr="00632D8A">
        <w:rPr>
          <w:rFonts w:ascii="Arial" w:hAnsi="Arial" w:cs="Arial"/>
        </w:rPr>
        <w:t xml:space="preserve">Es la interrupción del emisiones sonoras en el enunciado,  delimitando el grupo fónico y las pausas fisiológicas relacionadas con la </w:t>
      </w:r>
      <w:r w:rsidR="00EF3D56" w:rsidRPr="00632D8A">
        <w:rPr>
          <w:rFonts w:ascii="Arial" w:hAnsi="Arial" w:cs="Arial"/>
        </w:rPr>
        <w:t>respiración para ello cuenta con la función demarcadita, la función estilística.</w:t>
      </w:r>
    </w:p>
    <w:p w:rsidR="00EF3D56" w:rsidRPr="00632D8A" w:rsidRDefault="00EF3D56"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rPr>
        <w:t>Pausas vacías y pausas llenas, se observa en el proceso de elaboración del discurso, pausas no marcadas ortográficamente, son pausas de silencio alargamiento vocálico elemental eje eh, m-m.</w:t>
      </w:r>
    </w:p>
    <w:p w:rsidR="002826F4" w:rsidRPr="00632D8A" w:rsidRDefault="00EF3D56"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b/>
        </w:rPr>
        <w:t xml:space="preserve">Ritmo: </w:t>
      </w:r>
      <w:r w:rsidRPr="00632D8A">
        <w:rPr>
          <w:rFonts w:ascii="Arial" w:hAnsi="Arial" w:cs="Arial"/>
        </w:rPr>
        <w:t>Es</w:t>
      </w:r>
      <w:r w:rsidRPr="00632D8A">
        <w:rPr>
          <w:rFonts w:ascii="Arial" w:hAnsi="Arial" w:cs="Arial"/>
          <w:b/>
        </w:rPr>
        <w:t xml:space="preserve"> </w:t>
      </w:r>
      <w:r w:rsidR="002826F4" w:rsidRPr="00632D8A">
        <w:rPr>
          <w:rFonts w:ascii="Arial" w:hAnsi="Arial" w:cs="Arial"/>
        </w:rPr>
        <w:t>el resultado de la distribución temporal de los acentos y las pausas a lo largo de un enunciado: Repetición, alternancia o recurrencia, acento, patrones melódicos y pausas.</w:t>
      </w:r>
    </w:p>
    <w:p w:rsidR="002826F4" w:rsidRPr="00632D8A" w:rsidRDefault="002826F4"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b/>
        </w:rPr>
        <w:t>VELOCIDAD DE ELOCUCIÓN:</w:t>
      </w:r>
      <w:r w:rsidRPr="00632D8A">
        <w:rPr>
          <w:rFonts w:ascii="Arial" w:hAnsi="Arial" w:cs="Arial"/>
        </w:rPr>
        <w:t xml:space="preserve"> Es el número de segmentos o sílabas producido por unidad de tiempo.</w:t>
      </w:r>
    </w:p>
    <w:p w:rsidR="002826F4" w:rsidRPr="00632D8A" w:rsidRDefault="002826F4" w:rsidP="005A264D">
      <w:pPr>
        <w:pStyle w:val="NormalWeb"/>
        <w:shd w:val="clear" w:color="auto" w:fill="FFFFFF"/>
        <w:spacing w:before="120" w:beforeAutospacing="0" w:after="120" w:afterAutospacing="0" w:line="480" w:lineRule="auto"/>
        <w:jc w:val="both"/>
        <w:rPr>
          <w:rFonts w:ascii="Arial" w:hAnsi="Arial" w:cs="Arial"/>
        </w:rPr>
      </w:pPr>
      <w:r w:rsidRPr="00632D8A">
        <w:rPr>
          <w:rFonts w:ascii="Arial" w:hAnsi="Arial" w:cs="Arial"/>
          <w:b/>
        </w:rPr>
        <w:t xml:space="preserve">TIMBRE: </w:t>
      </w:r>
      <w:r w:rsidRPr="00632D8A">
        <w:rPr>
          <w:rFonts w:ascii="Arial" w:hAnsi="Arial" w:cs="Arial"/>
        </w:rPr>
        <w:t>Es la que le da característica de la voz débil y los ajustes del aparato fonador de un hablante en la producción del habla.</w:t>
      </w:r>
    </w:p>
    <w:p w:rsidR="005A264D" w:rsidRPr="00632D8A" w:rsidRDefault="005A264D" w:rsidP="005A264D">
      <w:pPr>
        <w:pStyle w:val="NormalWeb"/>
        <w:shd w:val="clear" w:color="auto" w:fill="FFFFFF"/>
        <w:spacing w:before="120" w:beforeAutospacing="0" w:after="120" w:afterAutospacing="0" w:line="480" w:lineRule="auto"/>
        <w:jc w:val="both"/>
        <w:rPr>
          <w:rFonts w:ascii="Arial" w:hAnsi="Arial" w:cs="Arial"/>
        </w:rPr>
      </w:pPr>
    </w:p>
    <w:p w:rsidR="002826F4" w:rsidRPr="00632D8A" w:rsidRDefault="002826F4" w:rsidP="00A04975">
      <w:pPr>
        <w:pStyle w:val="NormalWeb"/>
        <w:shd w:val="clear" w:color="auto" w:fill="FFFFFF"/>
        <w:spacing w:before="120" w:beforeAutospacing="0" w:after="120" w:afterAutospacing="0" w:line="480" w:lineRule="auto"/>
        <w:rPr>
          <w:rFonts w:ascii="Arial" w:hAnsi="Arial" w:cs="Arial"/>
        </w:rPr>
      </w:pPr>
    </w:p>
    <w:p w:rsidR="00EF3D56" w:rsidRPr="00632D8A" w:rsidRDefault="002826F4" w:rsidP="00A04975">
      <w:pPr>
        <w:pStyle w:val="NormalWeb"/>
        <w:shd w:val="clear" w:color="auto" w:fill="FFFFFF"/>
        <w:spacing w:before="120" w:beforeAutospacing="0" w:after="120" w:afterAutospacing="0" w:line="480" w:lineRule="auto"/>
        <w:rPr>
          <w:rFonts w:ascii="Arial" w:hAnsi="Arial" w:cs="Arial"/>
        </w:rPr>
      </w:pPr>
      <w:r w:rsidRPr="00632D8A">
        <w:rPr>
          <w:rFonts w:ascii="Arial" w:hAnsi="Arial" w:cs="Arial"/>
        </w:rPr>
        <w:t xml:space="preserve"> </w:t>
      </w:r>
    </w:p>
    <w:p w:rsidR="00EF3D56" w:rsidRPr="00632D8A" w:rsidRDefault="00EF3D56" w:rsidP="00A04975">
      <w:pPr>
        <w:pStyle w:val="NormalWeb"/>
        <w:shd w:val="clear" w:color="auto" w:fill="FFFFFF"/>
        <w:spacing w:before="120" w:beforeAutospacing="0" w:after="120" w:afterAutospacing="0" w:line="480" w:lineRule="auto"/>
        <w:rPr>
          <w:rFonts w:ascii="Arial" w:hAnsi="Arial" w:cs="Arial"/>
        </w:rPr>
      </w:pPr>
    </w:p>
    <w:p w:rsidR="00A2615C" w:rsidRPr="00632D8A" w:rsidRDefault="00A2615C" w:rsidP="00A04975">
      <w:pPr>
        <w:pStyle w:val="NormalWeb"/>
        <w:shd w:val="clear" w:color="auto" w:fill="FFFFFF"/>
        <w:spacing w:before="120" w:beforeAutospacing="0" w:after="120" w:afterAutospacing="0" w:line="480" w:lineRule="auto"/>
        <w:rPr>
          <w:rFonts w:ascii="Arial" w:hAnsi="Arial" w:cs="Arial"/>
        </w:rPr>
      </w:pPr>
    </w:p>
    <w:p w:rsidR="00A2615C" w:rsidRPr="00632D8A" w:rsidRDefault="00A2615C" w:rsidP="00A04975">
      <w:pPr>
        <w:pStyle w:val="NormalWeb"/>
        <w:shd w:val="clear" w:color="auto" w:fill="FFFFFF"/>
        <w:spacing w:before="120" w:beforeAutospacing="0" w:after="120" w:afterAutospacing="0" w:line="480" w:lineRule="auto"/>
        <w:rPr>
          <w:rFonts w:ascii="Arial" w:hAnsi="Arial" w:cs="Arial"/>
        </w:rPr>
      </w:pPr>
    </w:p>
    <w:p w:rsidR="00B22A99" w:rsidRPr="00632D8A" w:rsidRDefault="00B22A99" w:rsidP="00A04975">
      <w:pPr>
        <w:pStyle w:val="NormalWeb"/>
        <w:shd w:val="clear" w:color="auto" w:fill="FFFFFF"/>
        <w:spacing w:before="120" w:beforeAutospacing="0" w:after="120" w:afterAutospacing="0" w:line="480" w:lineRule="auto"/>
        <w:rPr>
          <w:rFonts w:ascii="Arial" w:hAnsi="Arial" w:cs="Arial"/>
        </w:rPr>
      </w:pPr>
    </w:p>
    <w:p w:rsidR="00B22A99" w:rsidRPr="00632D8A" w:rsidRDefault="00B22A99" w:rsidP="00A04975">
      <w:pPr>
        <w:pStyle w:val="NormalWeb"/>
        <w:shd w:val="clear" w:color="auto" w:fill="FFFFFF"/>
        <w:spacing w:before="120" w:beforeAutospacing="0" w:after="120" w:afterAutospacing="0" w:line="480" w:lineRule="auto"/>
        <w:rPr>
          <w:rFonts w:ascii="Arial" w:hAnsi="Arial" w:cs="Arial"/>
        </w:rPr>
      </w:pPr>
      <w:r w:rsidRPr="00632D8A">
        <w:rPr>
          <w:rFonts w:ascii="Arial" w:hAnsi="Arial" w:cs="Arial"/>
        </w:rPr>
        <w:t>.</w:t>
      </w:r>
    </w:p>
    <w:p w:rsidR="00B22A99" w:rsidRPr="00632D8A" w:rsidRDefault="00B22A99" w:rsidP="00A04975">
      <w:pPr>
        <w:pStyle w:val="NormalWeb"/>
        <w:shd w:val="clear" w:color="auto" w:fill="FFFFFF"/>
        <w:spacing w:before="120" w:beforeAutospacing="0" w:after="120" w:afterAutospacing="0" w:line="480" w:lineRule="auto"/>
        <w:rPr>
          <w:rFonts w:ascii="Arial" w:hAnsi="Arial" w:cs="Arial"/>
        </w:rPr>
      </w:pPr>
    </w:p>
    <w:p w:rsidR="004821C4" w:rsidRPr="00632D8A" w:rsidRDefault="004821C4" w:rsidP="007E6B9F">
      <w:pPr>
        <w:spacing w:line="480" w:lineRule="auto"/>
        <w:jc w:val="both"/>
        <w:rPr>
          <w:rFonts w:ascii="Arial" w:hAnsi="Arial" w:cs="Arial"/>
          <w:b/>
          <w:sz w:val="24"/>
          <w:szCs w:val="24"/>
        </w:rPr>
      </w:pPr>
    </w:p>
    <w:p w:rsidR="004821C4" w:rsidRPr="00632D8A" w:rsidRDefault="004821C4" w:rsidP="00A04975">
      <w:pPr>
        <w:spacing w:line="480" w:lineRule="auto"/>
        <w:rPr>
          <w:rFonts w:ascii="Arial" w:hAnsi="Arial" w:cs="Arial"/>
          <w:b/>
          <w:sz w:val="24"/>
          <w:szCs w:val="24"/>
        </w:rPr>
      </w:pPr>
    </w:p>
    <w:p w:rsidR="004821C4" w:rsidRPr="00632D8A" w:rsidRDefault="004821C4">
      <w:pPr>
        <w:spacing w:line="360" w:lineRule="auto"/>
        <w:jc w:val="both"/>
        <w:rPr>
          <w:rFonts w:ascii="Arial" w:hAnsi="Arial" w:cs="Arial"/>
          <w:b/>
          <w:sz w:val="24"/>
          <w:szCs w:val="24"/>
        </w:rPr>
      </w:pPr>
    </w:p>
    <w:p w:rsidR="005A264D" w:rsidRPr="00632D8A" w:rsidRDefault="005A264D">
      <w:pPr>
        <w:spacing w:line="360" w:lineRule="auto"/>
        <w:jc w:val="both"/>
        <w:rPr>
          <w:rFonts w:ascii="Arial" w:hAnsi="Arial" w:cs="Arial"/>
          <w:b/>
          <w:sz w:val="24"/>
          <w:szCs w:val="24"/>
        </w:rPr>
      </w:pPr>
    </w:p>
    <w:p w:rsidR="00952E96" w:rsidRPr="00632D8A" w:rsidRDefault="00952E96">
      <w:pPr>
        <w:spacing w:line="360" w:lineRule="auto"/>
        <w:jc w:val="both"/>
        <w:rPr>
          <w:rFonts w:ascii="Arial" w:hAnsi="Arial" w:cs="Arial"/>
          <w:b/>
          <w:sz w:val="24"/>
          <w:szCs w:val="24"/>
        </w:rPr>
      </w:pPr>
    </w:p>
    <w:p w:rsidR="00952E96" w:rsidRDefault="00952E96">
      <w:pPr>
        <w:spacing w:line="360" w:lineRule="auto"/>
        <w:jc w:val="both"/>
        <w:rPr>
          <w:rFonts w:ascii="Arial" w:hAnsi="Arial" w:cs="Arial"/>
          <w:b/>
          <w:sz w:val="24"/>
          <w:szCs w:val="24"/>
        </w:rPr>
      </w:pPr>
    </w:p>
    <w:p w:rsidR="00632D8A" w:rsidRDefault="00632D8A">
      <w:pPr>
        <w:spacing w:line="360" w:lineRule="auto"/>
        <w:jc w:val="both"/>
        <w:rPr>
          <w:rFonts w:ascii="Arial" w:hAnsi="Arial" w:cs="Arial"/>
          <w:b/>
          <w:sz w:val="24"/>
          <w:szCs w:val="24"/>
        </w:rPr>
      </w:pPr>
    </w:p>
    <w:p w:rsidR="00632D8A" w:rsidRDefault="00632D8A">
      <w:pPr>
        <w:spacing w:line="360" w:lineRule="auto"/>
        <w:jc w:val="both"/>
        <w:rPr>
          <w:rFonts w:ascii="Arial" w:hAnsi="Arial" w:cs="Arial"/>
          <w:b/>
          <w:sz w:val="24"/>
          <w:szCs w:val="24"/>
        </w:rPr>
      </w:pPr>
    </w:p>
    <w:p w:rsidR="00632D8A" w:rsidRDefault="00632D8A">
      <w:pPr>
        <w:spacing w:line="360" w:lineRule="auto"/>
        <w:jc w:val="both"/>
        <w:rPr>
          <w:rFonts w:ascii="Arial" w:hAnsi="Arial" w:cs="Arial"/>
          <w:b/>
          <w:sz w:val="24"/>
          <w:szCs w:val="24"/>
        </w:rPr>
      </w:pPr>
    </w:p>
    <w:p w:rsidR="00632D8A" w:rsidRDefault="00632D8A">
      <w:pPr>
        <w:spacing w:line="360" w:lineRule="auto"/>
        <w:jc w:val="both"/>
        <w:rPr>
          <w:rFonts w:ascii="Arial" w:hAnsi="Arial" w:cs="Arial"/>
          <w:b/>
          <w:sz w:val="24"/>
          <w:szCs w:val="24"/>
        </w:rPr>
      </w:pPr>
    </w:p>
    <w:p w:rsidR="00632D8A" w:rsidRDefault="00632D8A">
      <w:pPr>
        <w:spacing w:line="360" w:lineRule="auto"/>
        <w:jc w:val="both"/>
        <w:rPr>
          <w:rFonts w:ascii="Arial" w:hAnsi="Arial" w:cs="Arial"/>
          <w:b/>
          <w:sz w:val="24"/>
          <w:szCs w:val="24"/>
        </w:rPr>
      </w:pPr>
    </w:p>
    <w:p w:rsidR="00632D8A" w:rsidRDefault="00632D8A">
      <w:pPr>
        <w:spacing w:line="360" w:lineRule="auto"/>
        <w:jc w:val="both"/>
        <w:rPr>
          <w:rFonts w:ascii="Arial" w:hAnsi="Arial" w:cs="Arial"/>
          <w:b/>
          <w:sz w:val="24"/>
          <w:szCs w:val="24"/>
        </w:rPr>
      </w:pPr>
    </w:p>
    <w:p w:rsidR="00632D8A" w:rsidRPr="00632D8A" w:rsidRDefault="00632D8A">
      <w:pPr>
        <w:spacing w:line="360" w:lineRule="auto"/>
        <w:jc w:val="both"/>
        <w:rPr>
          <w:rFonts w:ascii="Arial" w:hAnsi="Arial" w:cs="Arial"/>
          <w:b/>
          <w:sz w:val="24"/>
          <w:szCs w:val="24"/>
        </w:rPr>
      </w:pPr>
    </w:p>
    <w:p w:rsidR="00533865" w:rsidRPr="00632D8A" w:rsidRDefault="00533865">
      <w:pPr>
        <w:spacing w:line="360" w:lineRule="auto"/>
        <w:jc w:val="both"/>
        <w:rPr>
          <w:rFonts w:ascii="Arial" w:hAnsi="Arial" w:cs="Arial"/>
          <w:b/>
          <w:sz w:val="24"/>
          <w:szCs w:val="24"/>
        </w:rPr>
      </w:pPr>
    </w:p>
    <w:p w:rsidR="00632D8A" w:rsidRPr="00632D8A" w:rsidRDefault="00632D8A" w:rsidP="00D01939">
      <w:pPr>
        <w:spacing w:line="360" w:lineRule="auto"/>
        <w:ind w:left="2124" w:firstLine="708"/>
        <w:jc w:val="both"/>
        <w:rPr>
          <w:rFonts w:ascii="Arial" w:hAnsi="Arial" w:cs="Arial"/>
          <w:b/>
          <w:sz w:val="24"/>
          <w:szCs w:val="24"/>
        </w:rPr>
      </w:pPr>
    </w:p>
    <w:p w:rsidR="00632D8A" w:rsidRPr="00632D8A" w:rsidRDefault="00632D8A" w:rsidP="00D01939">
      <w:pPr>
        <w:spacing w:line="360" w:lineRule="auto"/>
        <w:ind w:left="2124" w:firstLine="708"/>
        <w:jc w:val="both"/>
        <w:rPr>
          <w:rFonts w:ascii="Arial" w:hAnsi="Arial" w:cs="Arial"/>
          <w:b/>
          <w:sz w:val="24"/>
          <w:szCs w:val="24"/>
        </w:rPr>
      </w:pPr>
    </w:p>
    <w:p w:rsidR="00632D8A" w:rsidRPr="00632D8A" w:rsidRDefault="00632D8A" w:rsidP="00D01939">
      <w:pPr>
        <w:spacing w:line="360" w:lineRule="auto"/>
        <w:ind w:left="2124" w:firstLine="708"/>
        <w:jc w:val="both"/>
        <w:rPr>
          <w:rFonts w:ascii="Arial" w:hAnsi="Arial" w:cs="Arial"/>
          <w:b/>
          <w:sz w:val="24"/>
          <w:szCs w:val="24"/>
        </w:rPr>
      </w:pPr>
    </w:p>
    <w:p w:rsidR="00632D8A" w:rsidRPr="00632D8A" w:rsidRDefault="00632D8A" w:rsidP="00D01939">
      <w:pPr>
        <w:spacing w:line="360" w:lineRule="auto"/>
        <w:ind w:left="2124" w:firstLine="708"/>
        <w:jc w:val="both"/>
        <w:rPr>
          <w:rFonts w:ascii="Arial" w:hAnsi="Arial" w:cs="Arial"/>
          <w:b/>
          <w:sz w:val="24"/>
          <w:szCs w:val="24"/>
        </w:rPr>
      </w:pPr>
    </w:p>
    <w:p w:rsidR="00632D8A" w:rsidRPr="00632D8A" w:rsidRDefault="00632D8A" w:rsidP="00D01939">
      <w:pPr>
        <w:spacing w:line="360" w:lineRule="auto"/>
        <w:ind w:left="2124" w:firstLine="708"/>
        <w:jc w:val="both"/>
        <w:rPr>
          <w:rFonts w:ascii="Arial" w:hAnsi="Arial" w:cs="Arial"/>
          <w:b/>
          <w:sz w:val="24"/>
          <w:szCs w:val="24"/>
        </w:rPr>
      </w:pPr>
    </w:p>
    <w:p w:rsidR="00632D8A" w:rsidRPr="00632D8A" w:rsidRDefault="00632D8A" w:rsidP="00D01939">
      <w:pPr>
        <w:spacing w:line="360" w:lineRule="auto"/>
        <w:ind w:left="2124" w:firstLine="708"/>
        <w:jc w:val="both"/>
        <w:rPr>
          <w:rFonts w:ascii="Arial" w:hAnsi="Arial" w:cs="Arial"/>
          <w:b/>
          <w:sz w:val="24"/>
          <w:szCs w:val="24"/>
        </w:rPr>
      </w:pPr>
    </w:p>
    <w:p w:rsidR="00632D8A" w:rsidRPr="00632D8A" w:rsidRDefault="00632D8A" w:rsidP="00D01939">
      <w:pPr>
        <w:spacing w:line="360" w:lineRule="auto"/>
        <w:ind w:left="2124" w:firstLine="708"/>
        <w:jc w:val="both"/>
        <w:rPr>
          <w:rFonts w:ascii="Arial" w:hAnsi="Arial" w:cs="Arial"/>
          <w:b/>
          <w:sz w:val="24"/>
          <w:szCs w:val="24"/>
        </w:rPr>
      </w:pPr>
    </w:p>
    <w:p w:rsidR="005A264D" w:rsidRPr="00632D8A" w:rsidRDefault="00632D8A" w:rsidP="00D01939">
      <w:pPr>
        <w:spacing w:line="360" w:lineRule="auto"/>
        <w:ind w:left="2124" w:firstLine="708"/>
        <w:jc w:val="both"/>
        <w:rPr>
          <w:rFonts w:ascii="Arial" w:hAnsi="Arial" w:cs="Arial"/>
          <w:b/>
          <w:sz w:val="24"/>
          <w:szCs w:val="24"/>
        </w:rPr>
      </w:pPr>
      <w:r w:rsidRPr="00632D8A">
        <w:rPr>
          <w:rFonts w:ascii="Arial" w:hAnsi="Arial" w:cs="Arial"/>
          <w:b/>
          <w:sz w:val="24"/>
          <w:szCs w:val="24"/>
        </w:rPr>
        <w:t>CONCLUCIÓN</w:t>
      </w:r>
    </w:p>
    <w:p w:rsidR="005A264D" w:rsidRPr="00632D8A" w:rsidRDefault="005A264D">
      <w:pPr>
        <w:spacing w:line="360" w:lineRule="auto"/>
        <w:jc w:val="both"/>
        <w:rPr>
          <w:rFonts w:ascii="Arial" w:hAnsi="Arial" w:cs="Arial"/>
          <w:sz w:val="24"/>
          <w:szCs w:val="24"/>
        </w:rPr>
      </w:pPr>
      <w:r w:rsidRPr="00632D8A">
        <w:rPr>
          <w:rFonts w:ascii="Arial" w:hAnsi="Arial" w:cs="Arial"/>
          <w:sz w:val="24"/>
          <w:szCs w:val="24"/>
        </w:rPr>
        <w:t xml:space="preserve"> Por todo lo antes expuesto podemos concluir que los elementos supra segméntales del habla son importantes por que le dan los diferentes matices que requiere la voz del hablante para que su discurso sea interesante, elocuente y emotivo.</w:t>
      </w:r>
    </w:p>
    <w:p w:rsidR="005A264D" w:rsidRPr="00632D8A" w:rsidRDefault="00F3568B">
      <w:pPr>
        <w:spacing w:line="360" w:lineRule="auto"/>
        <w:jc w:val="both"/>
        <w:rPr>
          <w:rFonts w:ascii="Arial" w:hAnsi="Arial" w:cs="Arial"/>
          <w:sz w:val="24"/>
          <w:szCs w:val="24"/>
        </w:rPr>
      </w:pPr>
      <w:r w:rsidRPr="00632D8A">
        <w:rPr>
          <w:rFonts w:ascii="Arial" w:hAnsi="Arial" w:cs="Arial"/>
          <w:sz w:val="24"/>
          <w:szCs w:val="24"/>
        </w:rPr>
        <w:t>El conocer sobre la importancia de los elementos suprasegmentales del habla y el lenguaje nos va a permitir hacer mejor uso de ellos durante nuestro discurso.</w:t>
      </w: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2949AB">
      <w:pPr>
        <w:spacing w:line="360" w:lineRule="auto"/>
        <w:jc w:val="both"/>
        <w:rPr>
          <w:rFonts w:ascii="Arial" w:hAnsi="Arial" w:cs="Arial"/>
          <w:sz w:val="24"/>
          <w:szCs w:val="24"/>
        </w:rPr>
      </w:pPr>
    </w:p>
    <w:p w:rsidR="002949AB" w:rsidRPr="00632D8A" w:rsidRDefault="00632D8A" w:rsidP="00632D8A">
      <w:pPr>
        <w:spacing w:line="360" w:lineRule="auto"/>
        <w:jc w:val="center"/>
        <w:rPr>
          <w:rFonts w:ascii="Arial" w:hAnsi="Arial" w:cs="Arial"/>
          <w:b/>
          <w:sz w:val="24"/>
          <w:szCs w:val="24"/>
        </w:rPr>
      </w:pPr>
      <w:bookmarkStart w:id="0" w:name="_GoBack"/>
      <w:r w:rsidRPr="00632D8A">
        <w:rPr>
          <w:rFonts w:ascii="Arial" w:hAnsi="Arial" w:cs="Arial"/>
          <w:b/>
          <w:sz w:val="24"/>
          <w:szCs w:val="24"/>
        </w:rPr>
        <w:t>BIBLIOGRAFÍA</w:t>
      </w:r>
    </w:p>
    <w:bookmarkEnd w:id="0"/>
    <w:p w:rsidR="002949AB" w:rsidRPr="00632D8A" w:rsidRDefault="002949AB" w:rsidP="002949AB">
      <w:pPr>
        <w:spacing w:line="360" w:lineRule="auto"/>
        <w:rPr>
          <w:rFonts w:ascii="Arial" w:hAnsi="Arial" w:cs="Arial"/>
          <w:sz w:val="24"/>
          <w:szCs w:val="24"/>
        </w:rPr>
      </w:pPr>
    </w:p>
    <w:p w:rsidR="00955120" w:rsidRPr="00632D8A" w:rsidRDefault="00A12816" w:rsidP="002949AB">
      <w:pPr>
        <w:spacing w:line="360" w:lineRule="auto"/>
        <w:rPr>
          <w:rFonts w:ascii="Arial" w:hAnsi="Arial" w:cs="Arial"/>
          <w:sz w:val="24"/>
          <w:szCs w:val="24"/>
        </w:rPr>
      </w:pPr>
      <w:r w:rsidRPr="00632D8A">
        <w:rPr>
          <w:rFonts w:ascii="Arial" w:hAnsi="Arial" w:cs="Arial"/>
          <w:sz w:val="24"/>
          <w:szCs w:val="24"/>
        </w:rPr>
        <w:t>Alessandri, María Laura. 1999.  Trastornos del Lenguaje</w:t>
      </w:r>
      <w:r w:rsidR="00387230" w:rsidRPr="00632D8A">
        <w:rPr>
          <w:rFonts w:ascii="Arial" w:hAnsi="Arial" w:cs="Arial"/>
          <w:sz w:val="24"/>
          <w:szCs w:val="24"/>
        </w:rPr>
        <w:t>.</w:t>
      </w:r>
      <w:r w:rsidRPr="00632D8A">
        <w:rPr>
          <w:rFonts w:ascii="Arial" w:hAnsi="Arial" w:cs="Arial"/>
          <w:sz w:val="24"/>
          <w:szCs w:val="24"/>
        </w:rPr>
        <w:t xml:space="preserve"> Colombia</w:t>
      </w:r>
      <w:r w:rsidR="00387230" w:rsidRPr="00632D8A">
        <w:rPr>
          <w:rFonts w:ascii="Arial" w:hAnsi="Arial" w:cs="Arial"/>
          <w:sz w:val="24"/>
          <w:szCs w:val="24"/>
        </w:rPr>
        <w:t>, Dvinni Ltda.</w:t>
      </w:r>
    </w:p>
    <w:p w:rsidR="00955120" w:rsidRPr="00632D8A" w:rsidRDefault="00955120" w:rsidP="002949AB">
      <w:pPr>
        <w:spacing w:line="360" w:lineRule="auto"/>
        <w:rPr>
          <w:rFonts w:ascii="Arial" w:hAnsi="Arial" w:cs="Arial"/>
          <w:b/>
          <w:sz w:val="24"/>
          <w:szCs w:val="24"/>
        </w:rPr>
      </w:pPr>
    </w:p>
    <w:p w:rsidR="00955120" w:rsidRPr="00632D8A" w:rsidRDefault="00955120" w:rsidP="00632D8A">
      <w:pPr>
        <w:spacing w:line="360" w:lineRule="auto"/>
        <w:jc w:val="center"/>
        <w:rPr>
          <w:rFonts w:ascii="Arial" w:hAnsi="Arial" w:cs="Arial"/>
          <w:b/>
          <w:sz w:val="24"/>
          <w:szCs w:val="24"/>
        </w:rPr>
      </w:pPr>
      <w:r w:rsidRPr="00632D8A">
        <w:rPr>
          <w:rFonts w:ascii="Arial" w:hAnsi="Arial" w:cs="Arial"/>
          <w:b/>
          <w:sz w:val="24"/>
          <w:szCs w:val="24"/>
        </w:rPr>
        <w:t>INFOGRAFÍA:</w:t>
      </w:r>
    </w:p>
    <w:p w:rsidR="00955120" w:rsidRPr="00632D8A" w:rsidRDefault="00955120" w:rsidP="002949AB">
      <w:pPr>
        <w:spacing w:line="360" w:lineRule="auto"/>
        <w:rPr>
          <w:rFonts w:ascii="Arial" w:hAnsi="Arial" w:cs="Arial"/>
          <w:b/>
          <w:sz w:val="24"/>
          <w:szCs w:val="24"/>
        </w:rPr>
      </w:pPr>
    </w:p>
    <w:p w:rsidR="00955120" w:rsidRPr="00632D8A" w:rsidRDefault="00955120" w:rsidP="002949AB">
      <w:pPr>
        <w:spacing w:line="360" w:lineRule="auto"/>
        <w:rPr>
          <w:rFonts w:ascii="Arial" w:hAnsi="Arial" w:cs="Arial"/>
          <w:sz w:val="24"/>
          <w:szCs w:val="24"/>
        </w:rPr>
      </w:pPr>
      <w:r w:rsidRPr="00632D8A">
        <w:rPr>
          <w:rFonts w:ascii="Arial" w:hAnsi="Arial" w:cs="Arial"/>
          <w:sz w:val="24"/>
          <w:szCs w:val="24"/>
        </w:rPr>
        <w:t>Htp://es.m.wipedia.org/wiki/segment</w:t>
      </w:r>
    </w:p>
    <w:p w:rsidR="00955120" w:rsidRPr="00632D8A" w:rsidRDefault="00A12816" w:rsidP="002949AB">
      <w:pPr>
        <w:spacing w:line="360" w:lineRule="auto"/>
        <w:rPr>
          <w:rFonts w:ascii="Arial" w:hAnsi="Arial" w:cs="Arial"/>
          <w:sz w:val="24"/>
          <w:szCs w:val="24"/>
        </w:rPr>
      </w:pPr>
      <w:r w:rsidRPr="00632D8A">
        <w:rPr>
          <w:rFonts w:ascii="Arial" w:hAnsi="Arial" w:cs="Arial"/>
          <w:sz w:val="24"/>
          <w:szCs w:val="24"/>
        </w:rPr>
        <w:t>http://liceu.uab./joaquim/phonetics/fon_prosod/suprasegmentales.html</w:t>
      </w:r>
    </w:p>
    <w:p w:rsidR="002949AB" w:rsidRPr="00632D8A" w:rsidRDefault="002949AB" w:rsidP="002949AB">
      <w:pPr>
        <w:spacing w:line="360" w:lineRule="auto"/>
        <w:jc w:val="center"/>
        <w:rPr>
          <w:rFonts w:ascii="Arial" w:hAnsi="Arial" w:cs="Arial"/>
          <w:b/>
          <w:sz w:val="24"/>
          <w:szCs w:val="24"/>
        </w:rPr>
      </w:pPr>
    </w:p>
    <w:p w:rsidR="002949AB" w:rsidRPr="00632D8A" w:rsidRDefault="002949AB">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632D8A" w:rsidRDefault="00632D8A">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r>
        <w:rPr>
          <w:noProof/>
          <w:lang w:eastAsia="es-PA"/>
        </w:rPr>
        <mc:AlternateContent>
          <mc:Choice Requires="wps">
            <w:drawing>
              <wp:anchor distT="0" distB="0" distL="114300" distR="114300" simplePos="0" relativeHeight="251659264" behindDoc="0" locked="0" layoutInCell="1" allowOverlap="1" wp14:anchorId="5CEED4DD" wp14:editId="51690A36">
                <wp:simplePos x="0" y="0"/>
                <wp:positionH relativeFrom="column">
                  <wp:posOffset>1652307</wp:posOffset>
                </wp:positionH>
                <wp:positionV relativeFrom="paragraph">
                  <wp:posOffset>211455</wp:posOffset>
                </wp:positionV>
                <wp:extent cx="3496236" cy="2000922"/>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3496236" cy="2000922"/>
                        </a:xfrm>
                        <a:prstGeom prst="rect">
                          <a:avLst/>
                        </a:prstGeom>
                        <a:noFill/>
                        <a:ln>
                          <a:noFill/>
                        </a:ln>
                        <a:effectLst/>
                      </wps:spPr>
                      <wps:txbx>
                        <w:txbxContent>
                          <w:p w:rsidR="00D01939" w:rsidRPr="00D01939" w:rsidRDefault="00D01939" w:rsidP="00D01939">
                            <w:pPr>
                              <w:spacing w:line="360" w:lineRule="auto"/>
                              <w:rPr>
                                <w:rFonts w:ascii="Arial" w:hAnsi="Arial" w:cs="Arial"/>
                                <w:b/>
                                <w:sz w:val="96"/>
                                <w:szCs w:val="9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01939">
                              <w:rPr>
                                <w:rFonts w:ascii="Arial" w:hAnsi="Arial" w:cs="Arial"/>
                                <w:b/>
                                <w:sz w:val="96"/>
                                <w:szCs w:val="9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30.1pt;margin-top:16.65pt;width:275.3pt;height:15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" filled="f" stroked="f">
                <v:fill o:detectmouseclick="t"/>
                <v:textbox>
                  <w:txbxContent>
                    <w:p w:rsidR="00D01939" w:rsidRPr="00D01939" w:rsidRDefault="00D01939" w:rsidP="00D01939">
                      <w:pPr>
                        <w:spacing w:line="360" w:lineRule="auto"/>
                        <w:rPr>
                          <w:rFonts w:ascii="Arial" w:hAnsi="Arial" w:cs="Arial"/>
                          <w:b/>
                          <w:sz w:val="96"/>
                          <w:szCs w:val="9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01939">
                        <w:rPr>
                          <w:rFonts w:ascii="Arial" w:hAnsi="Arial" w:cs="Arial"/>
                          <w:b/>
                          <w:sz w:val="96"/>
                          <w:szCs w:val="9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ANEXOS</w:t>
                      </w:r>
                    </w:p>
                  </w:txbxContent>
                </v:textbox>
              </v:shape>
            </w:pict>
          </mc:Fallback>
        </mc:AlternateContent>
      </w: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D01939">
      <w:pPr>
        <w:spacing w:line="360" w:lineRule="auto"/>
        <w:jc w:val="both"/>
        <w:rPr>
          <w:rFonts w:ascii="Arial" w:hAnsi="Arial" w:cs="Arial"/>
          <w:sz w:val="24"/>
          <w:szCs w:val="24"/>
        </w:rPr>
      </w:pPr>
    </w:p>
    <w:p w:rsidR="00D01939" w:rsidRDefault="000A0F32">
      <w:pPr>
        <w:spacing w:line="360" w:lineRule="auto"/>
        <w:jc w:val="both"/>
        <w:rPr>
          <w:rFonts w:ascii="Arial" w:hAnsi="Arial" w:cs="Arial"/>
          <w:sz w:val="24"/>
          <w:szCs w:val="24"/>
        </w:rPr>
      </w:pPr>
      <w:r w:rsidRPr="000A0F32">
        <w:rPr>
          <w:noProof/>
          <w:lang w:eastAsia="es-PA"/>
        </w:rPr>
        <w:lastRenderedPageBreak/>
        <w:drawing>
          <wp:inline distT="0" distB="0" distL="0" distR="0" wp14:anchorId="4BABCD6A" wp14:editId="18F44AEE">
            <wp:extent cx="6483894" cy="1957892"/>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1406" cy="1960160"/>
                    </a:xfrm>
                    <a:prstGeom prst="rect">
                      <a:avLst/>
                    </a:prstGeom>
                    <a:noFill/>
                    <a:ln>
                      <a:noFill/>
                    </a:ln>
                  </pic:spPr>
                </pic:pic>
              </a:graphicData>
            </a:graphic>
          </wp:inline>
        </w:drawing>
      </w:r>
    </w:p>
    <w:p w:rsidR="000A0F32" w:rsidRDefault="000A0F32">
      <w:pPr>
        <w:spacing w:line="360" w:lineRule="auto"/>
        <w:jc w:val="both"/>
        <w:rPr>
          <w:rFonts w:ascii="Arial" w:hAnsi="Arial" w:cs="Arial"/>
          <w:sz w:val="24"/>
          <w:szCs w:val="24"/>
        </w:rPr>
      </w:pPr>
    </w:p>
    <w:p w:rsidR="000A0F32" w:rsidRDefault="000A0F32">
      <w:pPr>
        <w:spacing w:line="360" w:lineRule="auto"/>
        <w:jc w:val="both"/>
        <w:rPr>
          <w:rFonts w:ascii="Arial" w:hAnsi="Arial" w:cs="Arial"/>
          <w:sz w:val="24"/>
          <w:szCs w:val="24"/>
        </w:rPr>
      </w:pPr>
    </w:p>
    <w:p w:rsidR="000A0F32" w:rsidRDefault="000A0F32">
      <w:pPr>
        <w:spacing w:line="360" w:lineRule="auto"/>
        <w:jc w:val="both"/>
        <w:rPr>
          <w:rFonts w:ascii="Arial" w:hAnsi="Arial" w:cs="Arial"/>
          <w:sz w:val="24"/>
          <w:szCs w:val="24"/>
        </w:rPr>
      </w:pPr>
      <w:r w:rsidRPr="000A0F32">
        <w:rPr>
          <w:noProof/>
          <w:lang w:eastAsia="es-PA"/>
        </w:rPr>
        <w:drawing>
          <wp:inline distT="0" distB="0" distL="0" distR="0" wp14:anchorId="4B351458" wp14:editId="4E5A4B1C">
            <wp:extent cx="6486861" cy="19256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3873" cy="1933636"/>
                    </a:xfrm>
                    <a:prstGeom prst="rect">
                      <a:avLst/>
                    </a:prstGeom>
                    <a:noFill/>
                    <a:ln>
                      <a:noFill/>
                    </a:ln>
                  </pic:spPr>
                </pic:pic>
              </a:graphicData>
            </a:graphic>
          </wp:inline>
        </w:drawing>
      </w:r>
    </w:p>
    <w:p w:rsidR="000A0F32" w:rsidRDefault="000A0F32">
      <w:pPr>
        <w:spacing w:line="360" w:lineRule="auto"/>
        <w:jc w:val="both"/>
        <w:rPr>
          <w:rFonts w:ascii="Arial" w:hAnsi="Arial" w:cs="Arial"/>
          <w:sz w:val="24"/>
          <w:szCs w:val="24"/>
        </w:rPr>
      </w:pPr>
    </w:p>
    <w:p w:rsidR="000A0F32" w:rsidRDefault="000A0F32">
      <w:pPr>
        <w:spacing w:line="360" w:lineRule="auto"/>
        <w:jc w:val="both"/>
        <w:rPr>
          <w:rFonts w:ascii="Arial" w:hAnsi="Arial" w:cs="Arial"/>
          <w:sz w:val="24"/>
          <w:szCs w:val="24"/>
        </w:rPr>
      </w:pPr>
    </w:p>
    <w:p w:rsidR="000A0F32" w:rsidRDefault="000A0F32">
      <w:pPr>
        <w:spacing w:line="360" w:lineRule="auto"/>
        <w:jc w:val="both"/>
        <w:rPr>
          <w:rFonts w:ascii="Arial" w:hAnsi="Arial" w:cs="Arial"/>
          <w:sz w:val="24"/>
          <w:szCs w:val="24"/>
        </w:rPr>
      </w:pPr>
      <w:r w:rsidRPr="000A0F32">
        <w:rPr>
          <w:noProof/>
          <w:lang w:eastAsia="es-PA"/>
        </w:rPr>
        <w:drawing>
          <wp:inline distT="0" distB="0" distL="0" distR="0" wp14:anchorId="2B47DA71" wp14:editId="7E93F5A4">
            <wp:extent cx="6594437" cy="2226833"/>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7173" cy="2237887"/>
                    </a:xfrm>
                    <a:prstGeom prst="rect">
                      <a:avLst/>
                    </a:prstGeom>
                    <a:noFill/>
                    <a:ln>
                      <a:noFill/>
                    </a:ln>
                  </pic:spPr>
                </pic:pic>
              </a:graphicData>
            </a:graphic>
          </wp:inline>
        </w:drawing>
      </w:r>
    </w:p>
    <w:p w:rsidR="003C4CF1" w:rsidRDefault="003C4CF1">
      <w:pPr>
        <w:spacing w:line="360" w:lineRule="auto"/>
        <w:jc w:val="both"/>
        <w:rPr>
          <w:rFonts w:ascii="Arial" w:hAnsi="Arial" w:cs="Arial"/>
          <w:sz w:val="24"/>
          <w:szCs w:val="24"/>
        </w:rPr>
      </w:pPr>
    </w:p>
    <w:p w:rsidR="00632D8A" w:rsidRDefault="00632D8A">
      <w:pPr>
        <w:spacing w:line="360" w:lineRule="auto"/>
        <w:jc w:val="both"/>
        <w:rPr>
          <w:rFonts w:ascii="Arial" w:hAnsi="Arial" w:cs="Arial"/>
          <w:sz w:val="24"/>
          <w:szCs w:val="24"/>
        </w:rPr>
      </w:pPr>
    </w:p>
    <w:p w:rsidR="00632D8A" w:rsidRDefault="00632D8A">
      <w:pPr>
        <w:spacing w:line="360" w:lineRule="auto"/>
        <w:jc w:val="both"/>
        <w:rPr>
          <w:rFonts w:ascii="Arial" w:hAnsi="Arial" w:cs="Arial"/>
          <w:sz w:val="24"/>
          <w:szCs w:val="24"/>
        </w:rPr>
      </w:pPr>
    </w:p>
    <w:p w:rsidR="003C4CF1" w:rsidRDefault="003A6665">
      <w:pPr>
        <w:spacing w:line="360" w:lineRule="auto"/>
        <w:jc w:val="both"/>
        <w:rPr>
          <w:rFonts w:ascii="Arial" w:hAnsi="Arial" w:cs="Arial"/>
          <w:sz w:val="24"/>
          <w:szCs w:val="24"/>
        </w:rPr>
      </w:pPr>
      <w:r>
        <w:rPr>
          <w:rFonts w:ascii="Arial" w:hAnsi="Arial" w:cs="Arial"/>
          <w:noProof/>
          <w:sz w:val="24"/>
          <w:szCs w:val="24"/>
          <w:lang w:eastAsia="es-PA"/>
        </w:rPr>
        <w:drawing>
          <wp:inline distT="0" distB="0" distL="0" distR="0">
            <wp:extent cx="5604510" cy="4206240"/>
            <wp:effectExtent l="0" t="0" r="0" b="3810"/>
            <wp:docPr id="5" name="Imagen 5" descr="C:\Users\Profesora\Documents\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ora\Documents\0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4510" cy="4206240"/>
                    </a:xfrm>
                    <a:prstGeom prst="rect">
                      <a:avLst/>
                    </a:prstGeom>
                    <a:noFill/>
                    <a:ln>
                      <a:noFill/>
                    </a:ln>
                  </pic:spPr>
                </pic:pic>
              </a:graphicData>
            </a:graphic>
          </wp:inline>
        </w:drawing>
      </w:r>
    </w:p>
    <w:p w:rsidR="003A6665" w:rsidRDefault="00F51B8F">
      <w:pPr>
        <w:spacing w:line="360" w:lineRule="auto"/>
        <w:jc w:val="both"/>
        <w:rPr>
          <w:rFonts w:ascii="Arial" w:hAnsi="Arial" w:cs="Arial"/>
          <w:sz w:val="24"/>
          <w:szCs w:val="24"/>
        </w:rPr>
      </w:pPr>
      <w:r>
        <w:rPr>
          <w:rFonts w:ascii="Arial" w:hAnsi="Arial" w:cs="Arial"/>
          <w:sz w:val="24"/>
          <w:szCs w:val="24"/>
        </w:rPr>
        <w:t xml:space="preserve">Grace Hartmann 10 años cursa el cuarto grado </w:t>
      </w:r>
    </w:p>
    <w:p w:rsidR="00F51B8F" w:rsidRDefault="00F51B8F">
      <w:pPr>
        <w:spacing w:line="360" w:lineRule="auto"/>
        <w:jc w:val="both"/>
        <w:rPr>
          <w:rFonts w:ascii="Arial" w:hAnsi="Arial" w:cs="Arial"/>
          <w:sz w:val="24"/>
          <w:szCs w:val="24"/>
        </w:rPr>
      </w:pPr>
    </w:p>
    <w:p w:rsidR="003A6665" w:rsidRDefault="003A6665">
      <w:pPr>
        <w:spacing w:line="360" w:lineRule="auto"/>
        <w:jc w:val="both"/>
        <w:rPr>
          <w:rFonts w:ascii="Arial" w:hAnsi="Arial" w:cs="Arial"/>
          <w:sz w:val="24"/>
          <w:szCs w:val="24"/>
        </w:rPr>
      </w:pPr>
    </w:p>
    <w:p w:rsidR="003A6665" w:rsidRDefault="003A6665">
      <w:pPr>
        <w:spacing w:line="360" w:lineRule="auto"/>
        <w:jc w:val="both"/>
        <w:rPr>
          <w:rFonts w:ascii="Arial" w:hAnsi="Arial" w:cs="Arial"/>
          <w:noProof/>
          <w:sz w:val="24"/>
          <w:szCs w:val="24"/>
          <w:lang w:eastAsia="es-PA"/>
        </w:rPr>
      </w:pPr>
    </w:p>
    <w:p w:rsidR="003A6665" w:rsidRDefault="003A6665">
      <w:pPr>
        <w:spacing w:line="360" w:lineRule="auto"/>
        <w:jc w:val="both"/>
        <w:rPr>
          <w:rFonts w:ascii="Arial" w:hAnsi="Arial" w:cs="Arial"/>
          <w:noProof/>
          <w:sz w:val="24"/>
          <w:szCs w:val="24"/>
          <w:lang w:eastAsia="es-PA"/>
        </w:rPr>
      </w:pPr>
    </w:p>
    <w:p w:rsidR="003A6665" w:rsidRDefault="003A6665">
      <w:pPr>
        <w:spacing w:line="360" w:lineRule="auto"/>
        <w:jc w:val="both"/>
        <w:rPr>
          <w:rFonts w:ascii="Arial" w:hAnsi="Arial" w:cs="Arial"/>
          <w:noProof/>
          <w:sz w:val="24"/>
          <w:szCs w:val="24"/>
          <w:lang w:eastAsia="es-PA"/>
        </w:rPr>
      </w:pPr>
    </w:p>
    <w:p w:rsidR="006625AB" w:rsidRDefault="006625AB">
      <w:pPr>
        <w:spacing w:line="360" w:lineRule="auto"/>
        <w:jc w:val="both"/>
        <w:rPr>
          <w:rFonts w:ascii="Arial" w:hAnsi="Arial" w:cs="Arial"/>
          <w:noProof/>
          <w:sz w:val="24"/>
          <w:szCs w:val="24"/>
          <w:lang w:eastAsia="es-PA"/>
        </w:rPr>
      </w:pPr>
      <w:r>
        <w:rPr>
          <w:rFonts w:ascii="Arial" w:hAnsi="Arial" w:cs="Arial"/>
          <w:noProof/>
          <w:sz w:val="24"/>
          <w:szCs w:val="24"/>
          <w:lang w:eastAsia="es-PA"/>
        </w:rPr>
        <w:t>¿</w:t>
      </w:r>
    </w:p>
    <w:p w:rsidR="006625AB" w:rsidRDefault="006625AB">
      <w:pPr>
        <w:spacing w:line="360" w:lineRule="auto"/>
        <w:jc w:val="both"/>
        <w:rPr>
          <w:rFonts w:ascii="Arial" w:hAnsi="Arial" w:cs="Arial"/>
          <w:noProof/>
          <w:sz w:val="24"/>
          <w:szCs w:val="24"/>
          <w:lang w:eastAsia="es-PA"/>
        </w:rPr>
      </w:pPr>
    </w:p>
    <w:p w:rsidR="006625AB" w:rsidRDefault="006625AB">
      <w:pPr>
        <w:spacing w:line="360" w:lineRule="auto"/>
        <w:jc w:val="both"/>
        <w:rPr>
          <w:rFonts w:ascii="Arial" w:hAnsi="Arial" w:cs="Arial"/>
          <w:noProof/>
          <w:sz w:val="24"/>
          <w:szCs w:val="24"/>
          <w:lang w:eastAsia="es-PA"/>
        </w:rPr>
      </w:pPr>
    </w:p>
    <w:p w:rsidR="003A6665" w:rsidRDefault="006625AB">
      <w:pPr>
        <w:spacing w:line="360" w:lineRule="auto"/>
        <w:jc w:val="both"/>
        <w:rPr>
          <w:rFonts w:ascii="Arial" w:hAnsi="Arial" w:cs="Arial"/>
          <w:noProof/>
          <w:sz w:val="24"/>
          <w:szCs w:val="24"/>
          <w:lang w:eastAsia="es-PA"/>
        </w:rPr>
      </w:pPr>
      <w:r>
        <w:rPr>
          <w:rFonts w:ascii="Arial" w:hAnsi="Arial" w:cs="Arial"/>
          <w:noProof/>
          <w:sz w:val="24"/>
          <w:szCs w:val="24"/>
          <w:lang w:eastAsia="es-PA"/>
        </w:rPr>
        <w:t>D</w:t>
      </w:r>
      <w:r w:rsidR="003A6665">
        <w:rPr>
          <w:rFonts w:ascii="Arial" w:hAnsi="Arial" w:cs="Arial"/>
          <w:noProof/>
          <w:sz w:val="24"/>
          <w:szCs w:val="24"/>
          <w:lang w:eastAsia="es-PA"/>
        </w:rPr>
        <w:drawing>
          <wp:inline distT="0" distB="0" distL="0" distR="0">
            <wp:extent cx="5604510" cy="4206240"/>
            <wp:effectExtent l="0" t="0" r="0" b="3810"/>
            <wp:docPr id="6" name="Imagen 6" descr="C:\Users\Profesora\Documents\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ora\Documents\0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4510" cy="4206240"/>
                    </a:xfrm>
                    <a:prstGeom prst="rect">
                      <a:avLst/>
                    </a:prstGeom>
                    <a:noFill/>
                    <a:ln>
                      <a:noFill/>
                    </a:ln>
                  </pic:spPr>
                </pic:pic>
              </a:graphicData>
            </a:graphic>
          </wp:inline>
        </w:drawing>
      </w:r>
      <w:r>
        <w:rPr>
          <w:rFonts w:ascii="Arial" w:hAnsi="Arial" w:cs="Arial"/>
          <w:noProof/>
          <w:sz w:val="24"/>
          <w:szCs w:val="24"/>
          <w:lang w:eastAsia="es-PA"/>
        </w:rPr>
        <w:t xml:space="preserve"> </w:t>
      </w:r>
    </w:p>
    <w:p w:rsidR="006625AB" w:rsidRDefault="006625AB">
      <w:pPr>
        <w:spacing w:line="360" w:lineRule="auto"/>
        <w:jc w:val="both"/>
        <w:rPr>
          <w:rFonts w:ascii="Arial" w:hAnsi="Arial" w:cs="Arial"/>
          <w:noProof/>
          <w:sz w:val="24"/>
          <w:szCs w:val="24"/>
          <w:lang w:eastAsia="es-PA"/>
        </w:rPr>
      </w:pPr>
      <w:r>
        <w:rPr>
          <w:rFonts w:ascii="Arial" w:hAnsi="Arial" w:cs="Arial"/>
          <w:noProof/>
          <w:sz w:val="24"/>
          <w:szCs w:val="24"/>
          <w:lang w:eastAsia="es-PA"/>
        </w:rPr>
        <w:t xml:space="preserve">Diego Torres tiene 9 años cursa el tercer grado comete errores articulatorios </w:t>
      </w:r>
    </w:p>
    <w:p w:rsidR="006625AB" w:rsidRDefault="006625AB">
      <w:pPr>
        <w:spacing w:line="360" w:lineRule="auto"/>
        <w:jc w:val="both"/>
        <w:rPr>
          <w:rFonts w:ascii="Arial" w:hAnsi="Arial" w:cs="Arial"/>
          <w:noProof/>
          <w:sz w:val="24"/>
          <w:szCs w:val="24"/>
          <w:lang w:eastAsia="es-PA"/>
        </w:rPr>
      </w:pPr>
    </w:p>
    <w:p w:rsidR="006625AB" w:rsidRDefault="006625AB">
      <w:pPr>
        <w:spacing w:line="360" w:lineRule="auto"/>
        <w:jc w:val="both"/>
        <w:rPr>
          <w:rFonts w:ascii="Arial" w:hAnsi="Arial" w:cs="Arial"/>
          <w:noProof/>
          <w:sz w:val="24"/>
          <w:szCs w:val="24"/>
          <w:lang w:eastAsia="es-PA"/>
        </w:rPr>
      </w:pPr>
    </w:p>
    <w:p w:rsidR="00632D8A" w:rsidRDefault="00632D8A">
      <w:pPr>
        <w:spacing w:line="360" w:lineRule="auto"/>
        <w:jc w:val="both"/>
        <w:rPr>
          <w:rFonts w:ascii="Arial" w:hAnsi="Arial" w:cs="Arial"/>
          <w:sz w:val="24"/>
          <w:szCs w:val="24"/>
        </w:rPr>
      </w:pPr>
    </w:p>
    <w:p w:rsidR="00632D8A" w:rsidRDefault="00632D8A">
      <w:pPr>
        <w:spacing w:line="360" w:lineRule="auto"/>
        <w:jc w:val="both"/>
        <w:rPr>
          <w:rFonts w:ascii="Arial" w:hAnsi="Arial" w:cs="Arial"/>
          <w:sz w:val="24"/>
          <w:szCs w:val="24"/>
        </w:rPr>
      </w:pPr>
    </w:p>
    <w:p w:rsidR="00632D8A" w:rsidRDefault="00632D8A">
      <w:pPr>
        <w:spacing w:line="360" w:lineRule="auto"/>
        <w:jc w:val="both"/>
        <w:rPr>
          <w:rFonts w:ascii="Arial" w:hAnsi="Arial" w:cs="Arial"/>
          <w:sz w:val="24"/>
          <w:szCs w:val="24"/>
        </w:rPr>
      </w:pPr>
    </w:p>
    <w:p w:rsidR="00632D8A" w:rsidRDefault="00632D8A">
      <w:pPr>
        <w:spacing w:line="360" w:lineRule="auto"/>
        <w:jc w:val="both"/>
        <w:rPr>
          <w:rFonts w:ascii="Arial" w:hAnsi="Arial" w:cs="Arial"/>
          <w:sz w:val="24"/>
          <w:szCs w:val="24"/>
        </w:rPr>
      </w:pPr>
    </w:p>
    <w:p w:rsidR="00632D8A" w:rsidRDefault="00632D8A">
      <w:pPr>
        <w:spacing w:line="360" w:lineRule="auto"/>
        <w:jc w:val="both"/>
        <w:rPr>
          <w:rFonts w:ascii="Arial" w:hAnsi="Arial" w:cs="Arial"/>
          <w:sz w:val="24"/>
          <w:szCs w:val="24"/>
        </w:rPr>
      </w:pPr>
    </w:p>
    <w:p w:rsidR="00632D8A" w:rsidRDefault="00632D8A">
      <w:pPr>
        <w:spacing w:line="360" w:lineRule="auto"/>
        <w:jc w:val="both"/>
        <w:rPr>
          <w:rFonts w:ascii="Arial" w:hAnsi="Arial" w:cs="Arial"/>
          <w:sz w:val="24"/>
          <w:szCs w:val="24"/>
        </w:rPr>
      </w:pPr>
    </w:p>
    <w:p w:rsidR="006625AB" w:rsidRDefault="006625AB">
      <w:pPr>
        <w:spacing w:line="360" w:lineRule="auto"/>
        <w:jc w:val="both"/>
        <w:rPr>
          <w:rFonts w:ascii="Arial" w:hAnsi="Arial" w:cs="Arial"/>
          <w:sz w:val="24"/>
          <w:szCs w:val="24"/>
        </w:rPr>
      </w:pPr>
      <w:r>
        <w:rPr>
          <w:rFonts w:ascii="Arial" w:hAnsi="Arial" w:cs="Arial"/>
          <w:noProof/>
          <w:sz w:val="24"/>
          <w:szCs w:val="24"/>
          <w:lang w:eastAsia="es-PA"/>
        </w:rPr>
        <w:drawing>
          <wp:inline distT="0" distB="0" distL="0" distR="0">
            <wp:extent cx="5604510" cy="4206240"/>
            <wp:effectExtent l="0" t="0" r="0" b="3810"/>
            <wp:docPr id="7" name="Imagen 7" descr="C:\Users\Profesora\Document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fesora\Documents\1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4510" cy="4206240"/>
                    </a:xfrm>
                    <a:prstGeom prst="rect">
                      <a:avLst/>
                    </a:prstGeom>
                    <a:noFill/>
                    <a:ln>
                      <a:noFill/>
                    </a:ln>
                  </pic:spPr>
                </pic:pic>
              </a:graphicData>
            </a:graphic>
          </wp:inline>
        </w:drawing>
      </w:r>
    </w:p>
    <w:p w:rsidR="006625AB" w:rsidRDefault="006625AB">
      <w:pPr>
        <w:spacing w:line="360" w:lineRule="auto"/>
        <w:jc w:val="both"/>
        <w:rPr>
          <w:rFonts w:ascii="Arial" w:hAnsi="Arial" w:cs="Arial"/>
          <w:sz w:val="24"/>
          <w:szCs w:val="24"/>
        </w:rPr>
      </w:pPr>
      <w:r>
        <w:rPr>
          <w:rFonts w:ascii="Arial" w:hAnsi="Arial" w:cs="Arial"/>
          <w:sz w:val="24"/>
          <w:szCs w:val="24"/>
        </w:rPr>
        <w:t xml:space="preserve"> </w:t>
      </w:r>
    </w:p>
    <w:p w:rsidR="006625AB" w:rsidRDefault="006625AB">
      <w:pPr>
        <w:spacing w:line="360" w:lineRule="auto"/>
        <w:jc w:val="both"/>
        <w:rPr>
          <w:rFonts w:ascii="Arial" w:hAnsi="Arial" w:cs="Arial"/>
          <w:sz w:val="24"/>
          <w:szCs w:val="24"/>
        </w:rPr>
      </w:pPr>
      <w:r>
        <w:rPr>
          <w:rFonts w:ascii="Arial" w:hAnsi="Arial" w:cs="Arial"/>
          <w:sz w:val="24"/>
          <w:szCs w:val="24"/>
        </w:rPr>
        <w:t xml:space="preserve">Alex Torres tiene 8 años </w:t>
      </w:r>
      <w:proofErr w:type="spellStart"/>
      <w:r>
        <w:rPr>
          <w:rFonts w:ascii="Arial" w:hAnsi="Arial" w:cs="Arial"/>
          <w:sz w:val="24"/>
          <w:szCs w:val="24"/>
        </w:rPr>
        <w:t>esta</w:t>
      </w:r>
      <w:proofErr w:type="spellEnd"/>
      <w:r>
        <w:rPr>
          <w:rFonts w:ascii="Arial" w:hAnsi="Arial" w:cs="Arial"/>
          <w:sz w:val="24"/>
          <w:szCs w:val="24"/>
        </w:rPr>
        <w:t xml:space="preserve"> en </w:t>
      </w:r>
      <w:proofErr w:type="spellStart"/>
      <w:r>
        <w:rPr>
          <w:rFonts w:ascii="Arial" w:hAnsi="Arial" w:cs="Arial"/>
          <w:sz w:val="24"/>
          <w:szCs w:val="24"/>
        </w:rPr>
        <w:t>en</w:t>
      </w:r>
      <w:proofErr w:type="spellEnd"/>
      <w:r>
        <w:rPr>
          <w:rFonts w:ascii="Arial" w:hAnsi="Arial" w:cs="Arial"/>
          <w:sz w:val="24"/>
          <w:szCs w:val="24"/>
        </w:rPr>
        <w:t xml:space="preserve"> segundo grado repitió el primer grado y esta en estudio por retardo mental </w:t>
      </w:r>
    </w:p>
    <w:sectPr w:rsidR="006625A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264FF6"/>
    <w:multiLevelType w:val="multilevel"/>
    <w:tmpl w:val="9316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87B6948"/>
    <w:multiLevelType w:val="multilevel"/>
    <w:tmpl w:val="64BA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F907DD7"/>
    <w:multiLevelType w:val="multilevel"/>
    <w:tmpl w:val="0A46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C453BD"/>
    <w:multiLevelType w:val="multilevel"/>
    <w:tmpl w:val="85EA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784E95"/>
    <w:multiLevelType w:val="multilevel"/>
    <w:tmpl w:val="EBEE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BF3"/>
    <w:rsid w:val="00013991"/>
    <w:rsid w:val="000A0F32"/>
    <w:rsid w:val="00152136"/>
    <w:rsid w:val="00160C3A"/>
    <w:rsid w:val="0017237B"/>
    <w:rsid w:val="002826F4"/>
    <w:rsid w:val="002949AB"/>
    <w:rsid w:val="00302410"/>
    <w:rsid w:val="003106DE"/>
    <w:rsid w:val="0032251C"/>
    <w:rsid w:val="00387230"/>
    <w:rsid w:val="003A6665"/>
    <w:rsid w:val="003C4CF1"/>
    <w:rsid w:val="003D2797"/>
    <w:rsid w:val="004821C4"/>
    <w:rsid w:val="004B370D"/>
    <w:rsid w:val="005209D9"/>
    <w:rsid w:val="00533865"/>
    <w:rsid w:val="005A264D"/>
    <w:rsid w:val="0060237D"/>
    <w:rsid w:val="00632D8A"/>
    <w:rsid w:val="00636BF3"/>
    <w:rsid w:val="00636D0D"/>
    <w:rsid w:val="006625AB"/>
    <w:rsid w:val="0067738E"/>
    <w:rsid w:val="00695779"/>
    <w:rsid w:val="0078484F"/>
    <w:rsid w:val="007E3208"/>
    <w:rsid w:val="007E5B85"/>
    <w:rsid w:val="007E6B9F"/>
    <w:rsid w:val="00952E96"/>
    <w:rsid w:val="00955120"/>
    <w:rsid w:val="009E2CF3"/>
    <w:rsid w:val="00A04975"/>
    <w:rsid w:val="00A12816"/>
    <w:rsid w:val="00A2615C"/>
    <w:rsid w:val="00AB7380"/>
    <w:rsid w:val="00B22A99"/>
    <w:rsid w:val="00D01939"/>
    <w:rsid w:val="00EB7F95"/>
    <w:rsid w:val="00EE757E"/>
    <w:rsid w:val="00EF3D56"/>
    <w:rsid w:val="00F3568B"/>
    <w:rsid w:val="00F51B8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6B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6BF3"/>
    <w:rPr>
      <w:rFonts w:ascii="Tahoma" w:hAnsi="Tahoma" w:cs="Tahoma"/>
      <w:sz w:val="16"/>
      <w:szCs w:val="16"/>
    </w:rPr>
  </w:style>
  <w:style w:type="paragraph" w:styleId="NormalWeb">
    <w:name w:val="Normal (Web)"/>
    <w:basedOn w:val="Normal"/>
    <w:uiPriority w:val="99"/>
    <w:unhideWhenUsed/>
    <w:rsid w:val="009E2CF3"/>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apple-converted-space">
    <w:name w:val="apple-converted-space"/>
    <w:basedOn w:val="Fuentedeprrafopredeter"/>
    <w:rsid w:val="009E2CF3"/>
  </w:style>
  <w:style w:type="character" w:styleId="Hipervnculo">
    <w:name w:val="Hyperlink"/>
    <w:basedOn w:val="Fuentedeprrafopredeter"/>
    <w:uiPriority w:val="99"/>
    <w:semiHidden/>
    <w:unhideWhenUsed/>
    <w:rsid w:val="009E2CF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6B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6BF3"/>
    <w:rPr>
      <w:rFonts w:ascii="Tahoma" w:hAnsi="Tahoma" w:cs="Tahoma"/>
      <w:sz w:val="16"/>
      <w:szCs w:val="16"/>
    </w:rPr>
  </w:style>
  <w:style w:type="paragraph" w:styleId="NormalWeb">
    <w:name w:val="Normal (Web)"/>
    <w:basedOn w:val="Normal"/>
    <w:uiPriority w:val="99"/>
    <w:unhideWhenUsed/>
    <w:rsid w:val="009E2CF3"/>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apple-converted-space">
    <w:name w:val="apple-converted-space"/>
    <w:basedOn w:val="Fuentedeprrafopredeter"/>
    <w:rsid w:val="009E2CF3"/>
  </w:style>
  <w:style w:type="character" w:styleId="Hipervnculo">
    <w:name w:val="Hyperlink"/>
    <w:basedOn w:val="Fuentedeprrafopredeter"/>
    <w:uiPriority w:val="99"/>
    <w:semiHidden/>
    <w:unhideWhenUsed/>
    <w:rsid w:val="009E2C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47039">
      <w:bodyDiv w:val="1"/>
      <w:marLeft w:val="0"/>
      <w:marRight w:val="0"/>
      <w:marTop w:val="0"/>
      <w:marBottom w:val="0"/>
      <w:divBdr>
        <w:top w:val="none" w:sz="0" w:space="0" w:color="auto"/>
        <w:left w:val="none" w:sz="0" w:space="0" w:color="auto"/>
        <w:bottom w:val="none" w:sz="0" w:space="0" w:color="auto"/>
        <w:right w:val="none" w:sz="0" w:space="0" w:color="auto"/>
      </w:divBdr>
    </w:div>
    <w:div w:id="604307873">
      <w:bodyDiv w:val="1"/>
      <w:marLeft w:val="0"/>
      <w:marRight w:val="0"/>
      <w:marTop w:val="0"/>
      <w:marBottom w:val="0"/>
      <w:divBdr>
        <w:top w:val="none" w:sz="0" w:space="0" w:color="auto"/>
        <w:left w:val="none" w:sz="0" w:space="0" w:color="auto"/>
        <w:bottom w:val="none" w:sz="0" w:space="0" w:color="auto"/>
        <w:right w:val="none" w:sz="0" w:space="0" w:color="auto"/>
      </w:divBdr>
    </w:div>
    <w:div w:id="906845019">
      <w:bodyDiv w:val="1"/>
      <w:marLeft w:val="0"/>
      <w:marRight w:val="0"/>
      <w:marTop w:val="0"/>
      <w:marBottom w:val="0"/>
      <w:divBdr>
        <w:top w:val="none" w:sz="0" w:space="0" w:color="auto"/>
        <w:left w:val="none" w:sz="0" w:space="0" w:color="auto"/>
        <w:bottom w:val="none" w:sz="0" w:space="0" w:color="auto"/>
        <w:right w:val="none" w:sz="0" w:space="0" w:color="auto"/>
      </w:divBdr>
    </w:div>
    <w:div w:id="159555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Entonaci%C3%B3n" TargetMode="External"/><Relationship Id="rId13" Type="http://schemas.openxmlformats.org/officeDocument/2006/relationships/hyperlink" Target="http://liceu.uab.es/~joaquim/phonetics/fon_prosod/suprasegmentales.html" TargetMode="External"/><Relationship Id="rId18" Type="http://schemas.openxmlformats.org/officeDocument/2006/relationships/hyperlink" Target="http://liceu.uab.es/~joaquim/phonetics/fon_prosod/suprasegmentales.html" TargetMode="External"/><Relationship Id="rId26" Type="http://schemas.openxmlformats.org/officeDocument/2006/relationships/hyperlink" Target="http://es.wikipedia.org/wiki/Entonaci%C3%B3n" TargetMode="External"/><Relationship Id="rId3" Type="http://schemas.microsoft.com/office/2007/relationships/stylesWithEffects" Target="stylesWithEffects.xml"/><Relationship Id="rId21" Type="http://schemas.openxmlformats.org/officeDocument/2006/relationships/hyperlink" Target="http://es.wikipedia.org/wiki/Frecuencia_fundamental" TargetMode="External"/><Relationship Id="rId34" Type="http://schemas.openxmlformats.org/officeDocument/2006/relationships/image" Target="media/image7.jpeg"/><Relationship Id="rId7" Type="http://schemas.openxmlformats.org/officeDocument/2006/relationships/hyperlink" Target="http://es.wikipedia.org/wiki/Fonema" TargetMode="External"/><Relationship Id="rId12" Type="http://schemas.openxmlformats.org/officeDocument/2006/relationships/hyperlink" Target="http://liceu.uab.es/~joaquim/phonetics/fon_prosod/suprasegmentales.html" TargetMode="External"/><Relationship Id="rId17" Type="http://schemas.openxmlformats.org/officeDocument/2006/relationships/hyperlink" Target="http://liceu.uab.es/~joaquim/phonetics/fon_prosod/suprasegmentales.html" TargetMode="External"/><Relationship Id="rId25" Type="http://schemas.openxmlformats.org/officeDocument/2006/relationships/hyperlink" Target="http://es.wikipedia.org/wiki/Chino_mandar%C3%ADn" TargetMode="External"/><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liceu.uab.es/~joaquim/phonetics/fon_prosod/suprasegmentales.html" TargetMode="External"/><Relationship Id="rId20" Type="http://schemas.openxmlformats.org/officeDocument/2006/relationships/hyperlink" Target="http://es.wikipedia.org/wiki/Sonido" TargetMode="External"/><Relationship Id="rId29"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s.wikipedia.org/wiki/Segmento" TargetMode="External"/><Relationship Id="rId24" Type="http://schemas.openxmlformats.org/officeDocument/2006/relationships/hyperlink" Target="http://es.wikipedia.org/wiki/Lengua_tonal" TargetMode="Externa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liceu.uab.es/~joaquim/phonetics/fon_prosod/suprasegmentales.html" TargetMode="External"/><Relationship Id="rId23" Type="http://schemas.openxmlformats.org/officeDocument/2006/relationships/hyperlink" Target="http://es.wikipedia.org/w/index.php?title=Vocal_sorda&amp;action=edit&amp;redlink=1" TargetMode="External"/><Relationship Id="rId28" Type="http://schemas.openxmlformats.org/officeDocument/2006/relationships/hyperlink" Target="http://es.wikipedia.org/wiki/Lengua_tonal" TargetMode="External"/><Relationship Id="rId36" Type="http://schemas.openxmlformats.org/officeDocument/2006/relationships/theme" Target="theme/theme1.xml"/><Relationship Id="rId10" Type="http://schemas.openxmlformats.org/officeDocument/2006/relationships/hyperlink" Target="http://es.wikipedia.org/wiki/Duraci%C3%B3n_(m%C3%BAsica)" TargetMode="External"/><Relationship Id="rId19" Type="http://schemas.openxmlformats.org/officeDocument/2006/relationships/hyperlink" Target="http://es.wikipedia.org/wiki/Enunciado"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es.wikipedia.org/wiki/Ritmo" TargetMode="External"/><Relationship Id="rId14" Type="http://schemas.openxmlformats.org/officeDocument/2006/relationships/hyperlink" Target="http://liceu.uab.es/~joaquim/phonetics/fon_prosod/suprasegmentales.html" TargetMode="External"/><Relationship Id="rId22" Type="http://schemas.openxmlformats.org/officeDocument/2006/relationships/hyperlink" Target="http://es.wikipedia.org/wiki/Formante" TargetMode="External"/><Relationship Id="rId27" Type="http://schemas.openxmlformats.org/officeDocument/2006/relationships/hyperlink" Target="http://es.wikipedia.org/wiki/Tono_(ling%C3%BC%C3%ADstica)" TargetMode="External"/><Relationship Id="rId30" Type="http://schemas.openxmlformats.org/officeDocument/2006/relationships/image" Target="media/image3.e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1621</Words>
  <Characters>8918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 Saldaña</dc:creator>
  <cp:lastModifiedBy>Frank</cp:lastModifiedBy>
  <cp:revision>2</cp:revision>
  <dcterms:created xsi:type="dcterms:W3CDTF">2015-05-11T00:49:00Z</dcterms:created>
  <dcterms:modified xsi:type="dcterms:W3CDTF">2015-05-11T00:49:00Z</dcterms:modified>
</cp:coreProperties>
</file>